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140"/>
        <w:tblW w:w="12180" w:type="dxa"/>
        <w:tblLook w:val="0000"/>
      </w:tblPr>
      <w:tblGrid>
        <w:gridCol w:w="3671"/>
        <w:gridCol w:w="389"/>
        <w:gridCol w:w="1175"/>
        <w:gridCol w:w="641"/>
        <w:gridCol w:w="475"/>
        <w:gridCol w:w="641"/>
        <w:gridCol w:w="475"/>
        <w:gridCol w:w="641"/>
        <w:gridCol w:w="475"/>
        <w:gridCol w:w="641"/>
        <w:gridCol w:w="475"/>
        <w:gridCol w:w="641"/>
        <w:gridCol w:w="475"/>
        <w:gridCol w:w="605"/>
        <w:gridCol w:w="760"/>
      </w:tblGrid>
      <w:tr w:rsidR="00707C1D" w:rsidRPr="00707C1D" w:rsidTr="00374603">
        <w:trPr>
          <w:trHeight w:val="225"/>
        </w:trPr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7C1D" w:rsidRPr="00707C1D" w:rsidRDefault="00707C1D" w:rsidP="00707C1D">
            <w:pPr>
              <w:rPr>
                <w:rFonts w:ascii="Arial" w:eastAsia="Times New Roman" w:hAnsi="Arial" w:cs="Arial"/>
                <w:sz w:val="16"/>
                <w:szCs w:val="16"/>
              </w:rPr>
            </w:pPr>
            <w:bookmarkStart w:id="0" w:name="RANGE!A1:G47"/>
            <w:bookmarkEnd w:id="0"/>
          </w:p>
        </w:tc>
        <w:tc>
          <w:tcPr>
            <w:tcW w:w="1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7C1D" w:rsidRPr="00707C1D" w:rsidRDefault="00707C1D" w:rsidP="00707C1D">
            <w:pPr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7C1D" w:rsidRPr="00707C1D" w:rsidRDefault="00707C1D" w:rsidP="00707C1D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7C1D" w:rsidRPr="00707C1D" w:rsidRDefault="00707C1D" w:rsidP="00707C1D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7C1D" w:rsidRPr="00707C1D" w:rsidRDefault="00707C1D" w:rsidP="00707C1D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7C1D" w:rsidRPr="00707C1D" w:rsidRDefault="00707C1D" w:rsidP="00707C1D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7C1D" w:rsidRPr="00707C1D" w:rsidRDefault="00707C1D" w:rsidP="00707C1D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7C1D" w:rsidRPr="00707C1D" w:rsidRDefault="00707C1D" w:rsidP="00707C1D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C5088" w:rsidRPr="000C5088" w:rsidTr="00374603">
        <w:trPr>
          <w:gridAfter w:val="2"/>
          <w:wAfter w:w="1365" w:type="dxa"/>
          <w:trHeight w:val="270"/>
        </w:trPr>
        <w:tc>
          <w:tcPr>
            <w:tcW w:w="108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088" w:rsidRPr="000C5088" w:rsidRDefault="000C5088" w:rsidP="000C508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508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Основные показатели прогноза социально-экономического развития  </w:t>
            </w:r>
          </w:p>
        </w:tc>
      </w:tr>
      <w:tr w:rsidR="000C5088" w:rsidRPr="000C5088" w:rsidTr="00374603">
        <w:trPr>
          <w:gridAfter w:val="2"/>
          <w:wAfter w:w="1365" w:type="dxa"/>
          <w:trHeight w:val="225"/>
        </w:trPr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5088" w:rsidRPr="000C5088" w:rsidRDefault="000C5088" w:rsidP="000C508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5088" w:rsidRPr="000C5088" w:rsidRDefault="000C5088" w:rsidP="000C5088">
            <w:pPr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5088" w:rsidRPr="000C5088" w:rsidRDefault="000C5088" w:rsidP="000C508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5088" w:rsidRPr="000C5088" w:rsidRDefault="000C5088" w:rsidP="000C508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5088" w:rsidRPr="000C5088" w:rsidRDefault="000C5088" w:rsidP="000C508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5088" w:rsidRPr="000C5088" w:rsidRDefault="000C5088" w:rsidP="000C508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5088" w:rsidRPr="000C5088" w:rsidRDefault="000C5088" w:rsidP="000C508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C5088" w:rsidRPr="000C5088" w:rsidTr="00374603">
        <w:trPr>
          <w:gridAfter w:val="2"/>
          <w:wAfter w:w="1365" w:type="dxa"/>
          <w:trHeight w:val="300"/>
        </w:trPr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5088" w:rsidRPr="000C5088" w:rsidRDefault="000C5088" w:rsidP="00646C4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C50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Муниципальное образование:</w:t>
            </w:r>
          </w:p>
        </w:tc>
        <w:tc>
          <w:tcPr>
            <w:tcW w:w="49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5088" w:rsidRPr="000C5088" w:rsidRDefault="008C0B18" w:rsidP="00646C44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Куменское городское поселение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5088" w:rsidRPr="000C5088" w:rsidRDefault="000C5088" w:rsidP="000C5088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5088" w:rsidRPr="000C5088" w:rsidRDefault="000C5088" w:rsidP="000C5088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</w:tr>
      <w:tr w:rsidR="000C5088" w:rsidRPr="000C5088" w:rsidTr="00374603">
        <w:trPr>
          <w:gridAfter w:val="2"/>
          <w:wAfter w:w="1365" w:type="dxa"/>
          <w:trHeight w:val="465"/>
        </w:trPr>
        <w:tc>
          <w:tcPr>
            <w:tcW w:w="3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Показатели</w:t>
            </w:r>
          </w:p>
        </w:tc>
        <w:tc>
          <w:tcPr>
            <w:tcW w:w="1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Единица измерения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отчет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оценка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прогноз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прогноз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прогноз</w:t>
            </w:r>
          </w:p>
        </w:tc>
      </w:tr>
      <w:tr w:rsidR="000C5088" w:rsidRPr="000C5088" w:rsidTr="00374603">
        <w:trPr>
          <w:gridAfter w:val="2"/>
          <w:wAfter w:w="1365" w:type="dxa"/>
          <w:trHeight w:val="675"/>
        </w:trPr>
        <w:tc>
          <w:tcPr>
            <w:tcW w:w="3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088" w:rsidRPr="003B5E88" w:rsidRDefault="000C5088" w:rsidP="000C508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088" w:rsidRPr="003B5E88" w:rsidRDefault="000C5088" w:rsidP="000C5088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646C44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на 01.01.20</w:t>
            </w:r>
            <w:r w:rsidR="00646C44">
              <w:rPr>
                <w:rFonts w:eastAsia="Times New Roman"/>
                <w:sz w:val="16"/>
                <w:szCs w:val="16"/>
              </w:rPr>
              <w:t>21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C5088" w:rsidRPr="003B5E88" w:rsidRDefault="000C5088" w:rsidP="00646C44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на 01.01.20</w:t>
            </w:r>
            <w:r w:rsidR="00646C44">
              <w:rPr>
                <w:rFonts w:eastAsia="Times New Roman"/>
                <w:sz w:val="16"/>
                <w:szCs w:val="16"/>
              </w:rPr>
              <w:t>22</w:t>
            </w: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C5088" w:rsidRPr="003B5E88" w:rsidRDefault="000C5088" w:rsidP="00646C44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на 01.01.202</w:t>
            </w:r>
            <w:r w:rsidR="00646C44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C5088" w:rsidRPr="003B5E88" w:rsidRDefault="000C5088" w:rsidP="00646C44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на 01.01.202</w:t>
            </w:r>
            <w:r w:rsidR="00646C44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646C44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на 01.01.202</w:t>
            </w:r>
            <w:r w:rsidR="00646C44">
              <w:rPr>
                <w:rFonts w:eastAsia="Times New Roman"/>
                <w:sz w:val="16"/>
                <w:szCs w:val="16"/>
              </w:rPr>
              <w:t>5</w:t>
            </w:r>
          </w:p>
        </w:tc>
      </w:tr>
      <w:tr w:rsidR="000C5088" w:rsidRPr="000C5088" w:rsidTr="00374603">
        <w:trPr>
          <w:gridAfter w:val="2"/>
          <w:wAfter w:w="1365" w:type="dxa"/>
          <w:trHeight w:val="330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3B5E88">
              <w:rPr>
                <w:rFonts w:eastAsia="Times New Roman"/>
                <w:b/>
                <w:bCs/>
                <w:sz w:val="16"/>
                <w:szCs w:val="16"/>
              </w:rPr>
              <w:t>1.Население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0C5088" w:rsidRPr="000C5088" w:rsidTr="00374603">
        <w:trPr>
          <w:gridAfter w:val="2"/>
          <w:wAfter w:w="1365" w:type="dxa"/>
          <w:trHeight w:val="315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 xml:space="preserve">Численность постоянного населения 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человек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A7533C" w:rsidP="003B5E8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4680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A7533C" w:rsidP="003B5E8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4683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A7533C" w:rsidP="003B5E8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4683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A7533C" w:rsidP="003B5E8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4683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A7533C" w:rsidP="003B5E88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4683</w:t>
            </w:r>
          </w:p>
        </w:tc>
      </w:tr>
      <w:tr w:rsidR="008C0B18" w:rsidRPr="000C5088" w:rsidTr="00374603">
        <w:trPr>
          <w:gridAfter w:val="2"/>
          <w:wAfter w:w="1365" w:type="dxa"/>
          <w:trHeight w:val="750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B18" w:rsidRPr="003B5E88" w:rsidRDefault="008C0B18" w:rsidP="008C0B18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Численность трудоспособного населения в трудоспособном возрасте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B18" w:rsidRPr="003B5E88" w:rsidRDefault="008C0B18" w:rsidP="008C0B18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человек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8C0B18" w:rsidP="00F461B9">
            <w:pPr>
              <w:jc w:val="center"/>
              <w:rPr>
                <w:sz w:val="18"/>
                <w:szCs w:val="18"/>
              </w:rPr>
            </w:pPr>
            <w:r w:rsidRPr="003B5E88">
              <w:rPr>
                <w:sz w:val="18"/>
                <w:szCs w:val="18"/>
              </w:rPr>
              <w:t>2</w:t>
            </w:r>
            <w:r w:rsidR="00F461B9">
              <w:rPr>
                <w:sz w:val="18"/>
                <w:szCs w:val="18"/>
              </w:rPr>
              <w:t>111</w:t>
            </w:r>
          </w:p>
        </w:tc>
      </w:tr>
      <w:tr w:rsidR="008C0B18" w:rsidRPr="000C5088" w:rsidTr="00374603">
        <w:trPr>
          <w:gridAfter w:val="2"/>
          <w:wAfter w:w="1365" w:type="dxa"/>
          <w:trHeight w:val="750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B18" w:rsidRPr="003B5E88" w:rsidRDefault="008C0B18" w:rsidP="008C0B18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Численность молодежи до 30 лет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B18" w:rsidRPr="003B5E88" w:rsidRDefault="008C0B18" w:rsidP="008C0B18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человек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1415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1413</w:t>
            </w:r>
          </w:p>
        </w:tc>
      </w:tr>
      <w:tr w:rsidR="008C0B18" w:rsidRPr="000C5088" w:rsidTr="00374603">
        <w:trPr>
          <w:gridAfter w:val="2"/>
          <w:wAfter w:w="1365" w:type="dxa"/>
          <w:trHeight w:val="750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B18" w:rsidRPr="003B5E88" w:rsidRDefault="008C0B18" w:rsidP="008C0B18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из них численность детей в возрасте 0-17 лет включительно на конец года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B18" w:rsidRPr="003B5E88" w:rsidRDefault="008C0B18" w:rsidP="008C0B18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человек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1119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</w:t>
            </w:r>
          </w:p>
        </w:tc>
      </w:tr>
      <w:tr w:rsidR="008C0B18" w:rsidRPr="000C5088" w:rsidTr="00374603">
        <w:trPr>
          <w:gridAfter w:val="2"/>
          <w:wAfter w:w="1365" w:type="dxa"/>
          <w:trHeight w:val="750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B18" w:rsidRPr="003B5E88" w:rsidRDefault="008C0B18" w:rsidP="008C0B18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 xml:space="preserve">Численность неработающего населения 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B18" w:rsidRPr="003B5E88" w:rsidRDefault="008C0B18" w:rsidP="008C0B18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человек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2825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2823</w:t>
            </w:r>
          </w:p>
        </w:tc>
      </w:tr>
      <w:tr w:rsidR="008C0B18" w:rsidRPr="000C5088" w:rsidTr="00374603">
        <w:trPr>
          <w:gridAfter w:val="2"/>
          <w:wAfter w:w="1365" w:type="dxa"/>
          <w:trHeight w:val="750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B18" w:rsidRPr="003B5E88" w:rsidRDefault="008C0B18" w:rsidP="008C0B18">
            <w:pPr>
              <w:rPr>
                <w:rFonts w:eastAsia="Times New Roman"/>
                <w:sz w:val="16"/>
                <w:szCs w:val="16"/>
              </w:rPr>
            </w:pPr>
            <w:proofErr w:type="gramStart"/>
            <w:r w:rsidRPr="003B5E88">
              <w:rPr>
                <w:rFonts w:eastAsia="Times New Roman"/>
                <w:sz w:val="16"/>
                <w:szCs w:val="16"/>
              </w:rPr>
              <w:t>Численность занятых в экономике (среднегодовая, включая лиц, занятых в личном подсобном хозяйстве)</w:t>
            </w:r>
            <w:proofErr w:type="gramEnd"/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B18" w:rsidRPr="003B5E88" w:rsidRDefault="008C0B18" w:rsidP="008C0B18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человек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1855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1860</w:t>
            </w:r>
          </w:p>
        </w:tc>
      </w:tr>
      <w:tr w:rsidR="008C0B18" w:rsidRPr="000C5088" w:rsidTr="00374603">
        <w:trPr>
          <w:gridAfter w:val="2"/>
          <w:wAfter w:w="1365" w:type="dxa"/>
          <w:trHeight w:val="750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B18" w:rsidRPr="003B5E88" w:rsidRDefault="008C0B18" w:rsidP="008C0B18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Численность занятого населения в организациях области, включая занятых по найму у индивидуальных предпринимателей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B18" w:rsidRPr="003B5E88" w:rsidRDefault="008C0B18" w:rsidP="008C0B18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человек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1634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8C0B18" w:rsidP="00F461B9">
            <w:pPr>
              <w:jc w:val="center"/>
              <w:rPr>
                <w:sz w:val="18"/>
                <w:szCs w:val="18"/>
              </w:rPr>
            </w:pPr>
            <w:r w:rsidRPr="003B5E88">
              <w:rPr>
                <w:sz w:val="18"/>
                <w:szCs w:val="18"/>
              </w:rPr>
              <w:t>16</w:t>
            </w:r>
            <w:r w:rsidR="00F461B9">
              <w:rPr>
                <w:sz w:val="18"/>
                <w:szCs w:val="18"/>
              </w:rPr>
              <w:t>30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8C0B18" w:rsidP="00F461B9">
            <w:pPr>
              <w:jc w:val="center"/>
              <w:rPr>
                <w:sz w:val="18"/>
                <w:szCs w:val="18"/>
              </w:rPr>
            </w:pPr>
            <w:r w:rsidRPr="003B5E88">
              <w:rPr>
                <w:sz w:val="18"/>
                <w:szCs w:val="18"/>
              </w:rPr>
              <w:t>16</w:t>
            </w:r>
            <w:r w:rsidR="00F461B9">
              <w:rPr>
                <w:sz w:val="18"/>
                <w:szCs w:val="18"/>
              </w:rPr>
              <w:t>30</w:t>
            </w:r>
          </w:p>
        </w:tc>
      </w:tr>
      <w:tr w:rsidR="000C5088" w:rsidRPr="000C5088" w:rsidTr="00374603">
        <w:trPr>
          <w:gridAfter w:val="2"/>
          <w:wAfter w:w="1365" w:type="dxa"/>
          <w:trHeight w:val="225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3B5E88">
              <w:rPr>
                <w:rFonts w:eastAsia="Times New Roman"/>
                <w:b/>
                <w:bCs/>
                <w:sz w:val="16"/>
                <w:szCs w:val="16"/>
              </w:rPr>
              <w:t>2. Инвестиции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8C0B18" w:rsidRPr="000C5088" w:rsidTr="00374603">
        <w:trPr>
          <w:gridAfter w:val="2"/>
          <w:wAfter w:w="1365" w:type="dxa"/>
          <w:trHeight w:val="675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B18" w:rsidRPr="003B5E88" w:rsidRDefault="008C0B18" w:rsidP="008C0B18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Инвестиции за счет всех источников финансирования по крупным и средним предприятиям и организациям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B18" w:rsidRPr="003B5E88" w:rsidRDefault="008C0B18" w:rsidP="008C0B18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тыс. рублей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63620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36572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30146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30311</w:t>
            </w:r>
          </w:p>
        </w:tc>
      </w:tr>
      <w:tr w:rsidR="000C5088" w:rsidRPr="000C5088" w:rsidTr="00374603">
        <w:trPr>
          <w:gridAfter w:val="2"/>
          <w:wAfter w:w="1365" w:type="dxa"/>
          <w:trHeight w:val="225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3B5E88">
              <w:rPr>
                <w:rFonts w:eastAsia="Times New Roman"/>
                <w:b/>
                <w:bCs/>
                <w:sz w:val="16"/>
                <w:szCs w:val="16"/>
              </w:rPr>
              <w:t xml:space="preserve">3. Финансы 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8C0B18" w:rsidRPr="000C5088" w:rsidTr="00374603">
        <w:trPr>
          <w:gridAfter w:val="2"/>
          <w:wAfter w:w="1365" w:type="dxa"/>
          <w:trHeight w:val="450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B18" w:rsidRPr="003B5E88" w:rsidRDefault="008C0B18" w:rsidP="008C0B18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 xml:space="preserve">       Прибыль прибыльных предприятий (по</w:t>
            </w:r>
            <w:r w:rsidRPr="003B5E88">
              <w:rPr>
                <w:rFonts w:eastAsia="Times New Roman"/>
                <w:sz w:val="16"/>
                <w:szCs w:val="16"/>
              </w:rPr>
              <w:br/>
              <w:t xml:space="preserve">       полному кругу)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B18" w:rsidRPr="003B5E88" w:rsidRDefault="008C0B18" w:rsidP="008C0B18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тыс</w:t>
            </w:r>
            <w:proofErr w:type="gramStart"/>
            <w:r w:rsidRPr="003B5E88">
              <w:rPr>
                <w:rFonts w:eastAsia="Times New Roman"/>
                <w:sz w:val="14"/>
                <w:szCs w:val="14"/>
              </w:rPr>
              <w:t>.р</w:t>
            </w:r>
            <w:proofErr w:type="gramEnd"/>
            <w:r w:rsidRPr="003B5E88">
              <w:rPr>
                <w:rFonts w:eastAsia="Times New Roman"/>
                <w:sz w:val="14"/>
                <w:szCs w:val="14"/>
              </w:rPr>
              <w:t xml:space="preserve">уб. 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20446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22071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22730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23210</w:t>
            </w:r>
          </w:p>
        </w:tc>
      </w:tr>
      <w:tr w:rsidR="008C0B18" w:rsidRPr="000C5088" w:rsidTr="00374603">
        <w:trPr>
          <w:gridAfter w:val="2"/>
          <w:wAfter w:w="1365" w:type="dxa"/>
          <w:trHeight w:val="225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B18" w:rsidRPr="003B5E88" w:rsidRDefault="008C0B18" w:rsidP="008C0B18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Убыток предприятий по полному кругу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B18" w:rsidRPr="003B5E88" w:rsidRDefault="008C0B18" w:rsidP="008C0B18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тыс. руб</w:t>
            </w:r>
            <w:r w:rsidR="00F461B9">
              <w:rPr>
                <w:rFonts w:eastAsia="Times New Roman"/>
                <w:sz w:val="14"/>
                <w:szCs w:val="14"/>
              </w:rPr>
              <w:t>.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7513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F461B9" w:rsidP="008C0B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8C0B18" w:rsidP="008C0B18">
            <w:pPr>
              <w:jc w:val="center"/>
              <w:rPr>
                <w:sz w:val="18"/>
                <w:szCs w:val="18"/>
              </w:rPr>
            </w:pPr>
            <w:r w:rsidRPr="003B5E88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8C0B18" w:rsidP="008C0B18">
            <w:pPr>
              <w:jc w:val="center"/>
              <w:rPr>
                <w:sz w:val="18"/>
                <w:szCs w:val="18"/>
              </w:rPr>
            </w:pPr>
            <w:r w:rsidRPr="003B5E88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B18" w:rsidRPr="003B5E88" w:rsidRDefault="008C0B18" w:rsidP="008C0B18">
            <w:pPr>
              <w:jc w:val="center"/>
              <w:rPr>
                <w:sz w:val="18"/>
                <w:szCs w:val="18"/>
              </w:rPr>
            </w:pPr>
            <w:r w:rsidRPr="003B5E88">
              <w:rPr>
                <w:sz w:val="18"/>
                <w:szCs w:val="18"/>
              </w:rPr>
              <w:t>0</w:t>
            </w:r>
          </w:p>
        </w:tc>
      </w:tr>
      <w:tr w:rsidR="000C5088" w:rsidRPr="00F20AD0" w:rsidTr="00374603">
        <w:trPr>
          <w:gridAfter w:val="2"/>
          <w:wAfter w:w="1365" w:type="dxa"/>
          <w:trHeight w:val="225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3B5E88">
              <w:rPr>
                <w:rFonts w:eastAsia="Times New Roman"/>
                <w:b/>
                <w:bCs/>
                <w:sz w:val="16"/>
                <w:szCs w:val="16"/>
              </w:rPr>
              <w:t>4. Бюджет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color w:val="FF0000"/>
                <w:sz w:val="18"/>
                <w:szCs w:val="18"/>
              </w:rPr>
            </w:pPr>
            <w:r w:rsidRPr="003B5E88">
              <w:rPr>
                <w:rFonts w:eastAsia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color w:val="FF0000"/>
                <w:sz w:val="18"/>
                <w:szCs w:val="18"/>
              </w:rPr>
            </w:pPr>
            <w:r w:rsidRPr="003B5E88">
              <w:rPr>
                <w:rFonts w:eastAsia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color w:val="FF0000"/>
                <w:sz w:val="18"/>
                <w:szCs w:val="18"/>
              </w:rPr>
            </w:pPr>
            <w:r w:rsidRPr="003B5E88">
              <w:rPr>
                <w:rFonts w:eastAsia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color w:val="FF0000"/>
                <w:sz w:val="18"/>
                <w:szCs w:val="18"/>
              </w:rPr>
            </w:pPr>
            <w:r w:rsidRPr="003B5E88">
              <w:rPr>
                <w:rFonts w:eastAsia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color w:val="FF0000"/>
                <w:sz w:val="18"/>
                <w:szCs w:val="18"/>
              </w:rPr>
            </w:pPr>
            <w:r w:rsidRPr="003B5E88">
              <w:rPr>
                <w:rFonts w:eastAsia="Times New Roman"/>
                <w:color w:val="FF0000"/>
                <w:sz w:val="18"/>
                <w:szCs w:val="18"/>
              </w:rPr>
              <w:t> </w:t>
            </w:r>
          </w:p>
        </w:tc>
      </w:tr>
      <w:tr w:rsidR="00FC6A82" w:rsidRPr="00F20AD0" w:rsidTr="00374603">
        <w:trPr>
          <w:gridAfter w:val="2"/>
          <w:wAfter w:w="1365" w:type="dxa"/>
          <w:trHeight w:val="240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A82" w:rsidRPr="003B5E88" w:rsidRDefault="00FC6A82" w:rsidP="00FC6A82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1. Доходы, всего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A82" w:rsidRPr="003B5E88" w:rsidRDefault="00FC6A82" w:rsidP="00FC6A8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тыс</w:t>
            </w:r>
            <w:proofErr w:type="gramStart"/>
            <w:r w:rsidRPr="003B5E88">
              <w:rPr>
                <w:rFonts w:eastAsia="Times New Roman"/>
                <w:sz w:val="16"/>
                <w:szCs w:val="16"/>
              </w:rPr>
              <w:t>.р</w:t>
            </w:r>
            <w:proofErr w:type="gramEnd"/>
            <w:r w:rsidRPr="003B5E88">
              <w:rPr>
                <w:rFonts w:eastAsia="Times New Roman"/>
                <w:sz w:val="16"/>
                <w:szCs w:val="16"/>
              </w:rPr>
              <w:t>ублей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A82" w:rsidRPr="003B5E88" w:rsidRDefault="004477A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18266,8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A82" w:rsidRPr="003B5E88" w:rsidRDefault="00370A89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26942,3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A82" w:rsidRPr="003B5E88" w:rsidRDefault="00296CD0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21905,9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A82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17310,6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A82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18038,2</w:t>
            </w:r>
          </w:p>
        </w:tc>
      </w:tr>
      <w:tr w:rsidR="00FC6A82" w:rsidRPr="00F20AD0" w:rsidTr="00374603">
        <w:trPr>
          <w:gridAfter w:val="2"/>
          <w:wAfter w:w="1365" w:type="dxa"/>
          <w:trHeight w:val="450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A82" w:rsidRPr="003B5E88" w:rsidRDefault="00FC6A82" w:rsidP="00FC6A82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 xml:space="preserve"> в том числе безвозмездные поступления  из вышестоящего бюджета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A82" w:rsidRPr="003B5E88" w:rsidRDefault="00FC6A82" w:rsidP="00FC6A8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тыс</w:t>
            </w:r>
            <w:proofErr w:type="gramStart"/>
            <w:r w:rsidRPr="003B5E88">
              <w:rPr>
                <w:rFonts w:eastAsia="Times New Roman"/>
                <w:sz w:val="16"/>
                <w:szCs w:val="16"/>
              </w:rPr>
              <w:t>.р</w:t>
            </w:r>
            <w:proofErr w:type="gramEnd"/>
            <w:r w:rsidRPr="003B5E88">
              <w:rPr>
                <w:rFonts w:eastAsia="Times New Roman"/>
                <w:sz w:val="16"/>
                <w:szCs w:val="16"/>
              </w:rPr>
              <w:t>ублей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A82" w:rsidRPr="003B5E88" w:rsidRDefault="004477A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3177,4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A82" w:rsidRPr="003B5E88" w:rsidRDefault="00370A89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11768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A82" w:rsidRPr="003B5E88" w:rsidRDefault="00296CD0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4754,0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A82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1236,3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A82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1245,1</w:t>
            </w:r>
          </w:p>
        </w:tc>
      </w:tr>
      <w:tr w:rsidR="00FC6A82" w:rsidRPr="00F20AD0" w:rsidTr="00374603">
        <w:trPr>
          <w:gridAfter w:val="2"/>
          <w:wAfter w:w="1365" w:type="dxa"/>
          <w:trHeight w:val="450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A82" w:rsidRPr="003B5E88" w:rsidRDefault="00FC6A82" w:rsidP="00FC6A82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Удельный вес собственных доходов в доходах местного бюджета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A82" w:rsidRPr="003B5E88" w:rsidRDefault="00FC6A82" w:rsidP="00FC6A82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%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A82" w:rsidRPr="003B5E88" w:rsidRDefault="004477A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82,6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A82" w:rsidRPr="003B5E88" w:rsidRDefault="00FC6A82" w:rsidP="00370A8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56,</w:t>
            </w:r>
            <w:r w:rsidR="00370A89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A82" w:rsidRPr="003B5E88" w:rsidRDefault="00296CD0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78,3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A82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92,9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A82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93,1</w:t>
            </w:r>
          </w:p>
        </w:tc>
      </w:tr>
      <w:tr w:rsidR="00FC6A82" w:rsidRPr="00F20AD0" w:rsidTr="00374603">
        <w:trPr>
          <w:gridAfter w:val="2"/>
          <w:wAfter w:w="1365" w:type="dxa"/>
          <w:trHeight w:val="225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A82" w:rsidRPr="003B5E88" w:rsidRDefault="00FC6A82" w:rsidP="00FC6A82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2. Расходы, всего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A82" w:rsidRPr="003B5E88" w:rsidRDefault="00FC6A82" w:rsidP="00FC6A82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4477A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18250,5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370A89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29405,0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296CD0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25608,6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18918,5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18919,5</w:t>
            </w:r>
          </w:p>
        </w:tc>
      </w:tr>
      <w:tr w:rsidR="00FC6A82" w:rsidRPr="00F20AD0" w:rsidTr="00374603">
        <w:trPr>
          <w:gridAfter w:val="2"/>
          <w:wAfter w:w="1365" w:type="dxa"/>
          <w:trHeight w:val="225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A82" w:rsidRPr="003B5E88" w:rsidRDefault="00FC6A82" w:rsidP="00FC6A82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в том числе: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A82" w:rsidRPr="003B5E88" w:rsidRDefault="00FC6A82" w:rsidP="00FC6A82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тыс</w:t>
            </w:r>
            <w:proofErr w:type="gramStart"/>
            <w:r w:rsidRPr="003B5E88">
              <w:rPr>
                <w:rFonts w:eastAsia="Times New Roman"/>
                <w:sz w:val="14"/>
                <w:szCs w:val="14"/>
              </w:rPr>
              <w:t>.р</w:t>
            </w:r>
            <w:proofErr w:type="gramEnd"/>
            <w:r w:rsidRPr="003B5E88">
              <w:rPr>
                <w:rFonts w:eastAsia="Times New Roman"/>
                <w:sz w:val="14"/>
                <w:szCs w:val="14"/>
              </w:rPr>
              <w:t xml:space="preserve">уб. 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FC6A82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FC6A82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FC6A82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FC6A82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FC6A82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FC6A82" w:rsidRPr="00F20AD0" w:rsidTr="00374603">
        <w:trPr>
          <w:gridAfter w:val="2"/>
          <w:wAfter w:w="1365" w:type="dxa"/>
          <w:trHeight w:val="280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A82" w:rsidRPr="003B5E88" w:rsidRDefault="00FC6A82" w:rsidP="00FC6A82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 xml:space="preserve">Общегосударственные вопросы 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A82" w:rsidRPr="003B5E88" w:rsidRDefault="00FC6A82" w:rsidP="00FC6A82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тыс</w:t>
            </w:r>
            <w:proofErr w:type="gramStart"/>
            <w:r w:rsidRPr="003B5E88">
              <w:rPr>
                <w:rFonts w:eastAsia="Times New Roman"/>
                <w:sz w:val="14"/>
                <w:szCs w:val="14"/>
              </w:rPr>
              <w:t>.р</w:t>
            </w:r>
            <w:proofErr w:type="gramEnd"/>
            <w:r w:rsidRPr="003B5E88">
              <w:rPr>
                <w:rFonts w:eastAsia="Times New Roman"/>
                <w:sz w:val="14"/>
                <w:szCs w:val="14"/>
              </w:rPr>
              <w:t xml:space="preserve">уб. 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4477A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7185,0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370A89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8317,9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296CD0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9053,3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9462,0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9935,0</w:t>
            </w:r>
          </w:p>
        </w:tc>
      </w:tr>
      <w:tr w:rsidR="004477AD" w:rsidRPr="00F20AD0" w:rsidTr="00374603">
        <w:trPr>
          <w:gridAfter w:val="2"/>
          <w:wAfter w:w="1365" w:type="dxa"/>
          <w:trHeight w:val="225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7AD" w:rsidRPr="003B5E88" w:rsidRDefault="004477AD" w:rsidP="00FC6A82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Дорожный фонд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7AD" w:rsidRPr="003B5E88" w:rsidRDefault="004477AD" w:rsidP="00FC6A82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тыс</w:t>
            </w:r>
            <w:proofErr w:type="gramStart"/>
            <w:r w:rsidRPr="003B5E88">
              <w:rPr>
                <w:rFonts w:eastAsia="Times New Roman"/>
                <w:sz w:val="14"/>
                <w:szCs w:val="14"/>
              </w:rPr>
              <w:t>.р</w:t>
            </w:r>
            <w:proofErr w:type="gramEnd"/>
            <w:r w:rsidRPr="003B5E88">
              <w:rPr>
                <w:rFonts w:eastAsia="Times New Roman"/>
                <w:sz w:val="14"/>
                <w:szCs w:val="14"/>
              </w:rPr>
              <w:t>уб.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7AD" w:rsidRDefault="001B591A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3013,1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7AD" w:rsidRPr="003B5E88" w:rsidRDefault="00370A89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12320,0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7AD" w:rsidRPr="003B5E88" w:rsidRDefault="00296CD0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4333,8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7AD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1567,1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7AD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1215,2</w:t>
            </w:r>
          </w:p>
        </w:tc>
      </w:tr>
      <w:tr w:rsidR="00FC6A82" w:rsidRPr="00F20AD0" w:rsidTr="00374603">
        <w:trPr>
          <w:gridAfter w:val="2"/>
          <w:wAfter w:w="1365" w:type="dxa"/>
          <w:trHeight w:val="225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A82" w:rsidRPr="003B5E88" w:rsidRDefault="00FC6A82" w:rsidP="00FC6A82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A82" w:rsidRPr="003B5E88" w:rsidRDefault="00FC6A82" w:rsidP="00FC6A82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тыс</w:t>
            </w:r>
            <w:proofErr w:type="gramStart"/>
            <w:r w:rsidRPr="003B5E88">
              <w:rPr>
                <w:rFonts w:eastAsia="Times New Roman"/>
                <w:sz w:val="14"/>
                <w:szCs w:val="14"/>
              </w:rPr>
              <w:t>.р</w:t>
            </w:r>
            <w:proofErr w:type="gramEnd"/>
            <w:r w:rsidRPr="003B5E88">
              <w:rPr>
                <w:rFonts w:eastAsia="Times New Roman"/>
                <w:sz w:val="14"/>
                <w:szCs w:val="14"/>
              </w:rPr>
              <w:t xml:space="preserve">уб. 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4477A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3868,7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370A89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3253,9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296CD0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6591,1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2327,9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2206,8</w:t>
            </w:r>
          </w:p>
        </w:tc>
      </w:tr>
      <w:tr w:rsidR="00FC6A82" w:rsidRPr="00F20AD0" w:rsidTr="00374603">
        <w:trPr>
          <w:gridAfter w:val="2"/>
          <w:wAfter w:w="1365" w:type="dxa"/>
          <w:trHeight w:val="225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A82" w:rsidRPr="003B5E88" w:rsidRDefault="00FC6A82" w:rsidP="00FC6A82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Культура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A82" w:rsidRPr="003B5E88" w:rsidRDefault="00FC6A82" w:rsidP="00FC6A82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тыс</w:t>
            </w:r>
            <w:proofErr w:type="gramStart"/>
            <w:r w:rsidRPr="003B5E88">
              <w:rPr>
                <w:rFonts w:eastAsia="Times New Roman"/>
                <w:sz w:val="14"/>
                <w:szCs w:val="14"/>
              </w:rPr>
              <w:t>.р</w:t>
            </w:r>
            <w:proofErr w:type="gramEnd"/>
            <w:r w:rsidRPr="003B5E88">
              <w:rPr>
                <w:rFonts w:eastAsia="Times New Roman"/>
                <w:sz w:val="14"/>
                <w:szCs w:val="14"/>
              </w:rPr>
              <w:t xml:space="preserve">уб. 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4477A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3933,0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370A89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5197,1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296CD0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5303,7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5289,8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5290,8</w:t>
            </w:r>
          </w:p>
        </w:tc>
      </w:tr>
      <w:tr w:rsidR="00FC6A82" w:rsidRPr="00F20AD0" w:rsidTr="00374603">
        <w:trPr>
          <w:gridAfter w:val="2"/>
          <w:wAfter w:w="1365" w:type="dxa"/>
          <w:trHeight w:val="225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A82" w:rsidRPr="003B5E88" w:rsidRDefault="00FC6A82" w:rsidP="00FC6A82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A82" w:rsidRPr="003B5E88" w:rsidRDefault="00FC6A82" w:rsidP="00FC6A82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тыс</w:t>
            </w:r>
            <w:proofErr w:type="gramStart"/>
            <w:r w:rsidRPr="003B5E88">
              <w:rPr>
                <w:rFonts w:eastAsia="Times New Roman"/>
                <w:sz w:val="14"/>
                <w:szCs w:val="14"/>
              </w:rPr>
              <w:t>.р</w:t>
            </w:r>
            <w:proofErr w:type="gramEnd"/>
            <w:r w:rsidRPr="003B5E88">
              <w:rPr>
                <w:rFonts w:eastAsia="Times New Roman"/>
                <w:sz w:val="14"/>
                <w:szCs w:val="14"/>
              </w:rPr>
              <w:t xml:space="preserve">уб. 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1B591A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370A89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  <w:r w:rsidR="00296CD0">
              <w:rPr>
                <w:rFonts w:eastAsia="Times New Roman"/>
                <w:sz w:val="18"/>
                <w:szCs w:val="18"/>
              </w:rPr>
              <w:t>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296CD0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10,0</w:t>
            </w:r>
          </w:p>
        </w:tc>
      </w:tr>
      <w:tr w:rsidR="00FC6A82" w:rsidRPr="00F20AD0" w:rsidTr="00374603">
        <w:trPr>
          <w:gridAfter w:val="2"/>
          <w:wAfter w:w="1365" w:type="dxa"/>
          <w:trHeight w:val="225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A82" w:rsidRPr="003B5E88" w:rsidRDefault="00FC6A82" w:rsidP="00FC6A82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3. Дефицит</w:t>
            </w:r>
            <w:proofErr w:type="gramStart"/>
            <w:r w:rsidRPr="003B5E88">
              <w:rPr>
                <w:rFonts w:eastAsia="Times New Roman"/>
                <w:sz w:val="16"/>
                <w:szCs w:val="16"/>
              </w:rPr>
              <w:t xml:space="preserve"> (-), </w:t>
            </w:r>
            <w:proofErr w:type="gramEnd"/>
            <w:r w:rsidRPr="003B5E88">
              <w:rPr>
                <w:rFonts w:eastAsia="Times New Roman"/>
                <w:sz w:val="16"/>
                <w:szCs w:val="16"/>
              </w:rPr>
              <w:t>профицит (+) бюджета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A82" w:rsidRPr="003B5E88" w:rsidRDefault="00FC6A82" w:rsidP="00FC6A82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тыс</w:t>
            </w:r>
            <w:proofErr w:type="gramStart"/>
            <w:r w:rsidRPr="003B5E88">
              <w:rPr>
                <w:rFonts w:eastAsia="Times New Roman"/>
                <w:sz w:val="14"/>
                <w:szCs w:val="14"/>
              </w:rPr>
              <w:t>.р</w:t>
            </w:r>
            <w:proofErr w:type="gramEnd"/>
            <w:r w:rsidRPr="003B5E88">
              <w:rPr>
                <w:rFonts w:eastAsia="Times New Roman"/>
                <w:sz w:val="14"/>
                <w:szCs w:val="14"/>
              </w:rPr>
              <w:t xml:space="preserve">уб. 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1B591A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-16,3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370A89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-2462,7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296CD0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-3702,7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-1607,9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A82" w:rsidRPr="003B5E88" w:rsidRDefault="002A531D" w:rsidP="00FC6A82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-881,3</w:t>
            </w:r>
          </w:p>
        </w:tc>
      </w:tr>
      <w:tr w:rsidR="000C5088" w:rsidRPr="000C5088" w:rsidTr="00374603">
        <w:trPr>
          <w:gridAfter w:val="2"/>
          <w:wAfter w:w="1365" w:type="dxa"/>
          <w:trHeight w:val="225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3B5E88">
              <w:rPr>
                <w:rFonts w:eastAsia="Times New Roman"/>
                <w:b/>
                <w:bCs/>
                <w:sz w:val="16"/>
                <w:szCs w:val="16"/>
              </w:rPr>
              <w:t>5. Труд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374603" w:rsidRPr="000C5088" w:rsidTr="00374603">
        <w:trPr>
          <w:gridAfter w:val="2"/>
          <w:wAfter w:w="1365" w:type="dxa"/>
          <w:trHeight w:val="225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603" w:rsidRPr="003B5E88" w:rsidRDefault="00374603" w:rsidP="00374603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Фонд оплаты труда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603" w:rsidRPr="003B5E88" w:rsidRDefault="00A55B2C" w:rsidP="00374603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Тыс</w:t>
            </w:r>
            <w:proofErr w:type="gramStart"/>
            <w:r>
              <w:rPr>
                <w:rFonts w:eastAsia="Times New Roman"/>
                <w:sz w:val="14"/>
                <w:szCs w:val="14"/>
              </w:rPr>
              <w:t>.</w:t>
            </w:r>
            <w:r w:rsidR="00374603" w:rsidRPr="003B5E88">
              <w:rPr>
                <w:rFonts w:eastAsia="Times New Roman"/>
                <w:sz w:val="14"/>
                <w:szCs w:val="14"/>
              </w:rPr>
              <w:t>р</w:t>
            </w:r>
            <w:proofErr w:type="gramEnd"/>
            <w:r w:rsidR="00374603" w:rsidRPr="003B5E88">
              <w:rPr>
                <w:rFonts w:eastAsia="Times New Roman"/>
                <w:sz w:val="14"/>
                <w:szCs w:val="14"/>
              </w:rPr>
              <w:t>уб</w:t>
            </w:r>
            <w:r>
              <w:rPr>
                <w:rFonts w:eastAsia="Times New Roman"/>
                <w:sz w:val="14"/>
                <w:szCs w:val="14"/>
              </w:rPr>
              <w:t>.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603" w:rsidRPr="003B5E88" w:rsidRDefault="00A55B2C" w:rsidP="00374603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624674,33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603" w:rsidRPr="003B5E88" w:rsidRDefault="00A55B2C" w:rsidP="00374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682700,2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603" w:rsidRPr="003B5E88" w:rsidRDefault="00A55B2C" w:rsidP="00374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731171,91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603" w:rsidRPr="003B5E88" w:rsidRDefault="00A55B2C" w:rsidP="00374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765105,75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603" w:rsidRPr="003B5E88" w:rsidRDefault="00A55B2C" w:rsidP="00374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791065,25</w:t>
            </w:r>
          </w:p>
        </w:tc>
      </w:tr>
      <w:tr w:rsidR="00374603" w:rsidRPr="000C5088" w:rsidTr="00374603">
        <w:trPr>
          <w:gridAfter w:val="2"/>
          <w:wAfter w:w="1365" w:type="dxa"/>
          <w:trHeight w:val="450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603" w:rsidRPr="003B5E88" w:rsidRDefault="00374603" w:rsidP="00374603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Среднемесячная номинальная начисленная заработная плата в расчете на одного работника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603" w:rsidRPr="003B5E88" w:rsidRDefault="00374603" w:rsidP="00374603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 xml:space="preserve">рублей 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603" w:rsidRPr="003B5E88" w:rsidRDefault="00A55B2C" w:rsidP="00374603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31858,14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603" w:rsidRPr="003B5E88" w:rsidRDefault="00A55B2C" w:rsidP="00374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34881,47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603" w:rsidRPr="003B5E88" w:rsidRDefault="00A55B2C" w:rsidP="00374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37403,92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603" w:rsidRPr="003B5E88" w:rsidRDefault="00A55B2C" w:rsidP="00374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39115,84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603" w:rsidRPr="003B5E88" w:rsidRDefault="00A55B2C" w:rsidP="00374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40443,01</w:t>
            </w:r>
          </w:p>
        </w:tc>
      </w:tr>
      <w:tr w:rsidR="000C5088" w:rsidRPr="000C5088" w:rsidTr="00374603">
        <w:trPr>
          <w:gridAfter w:val="2"/>
          <w:wAfter w:w="1365" w:type="dxa"/>
          <w:trHeight w:val="225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3B5E88">
              <w:rPr>
                <w:rFonts w:eastAsia="Times New Roman"/>
                <w:b/>
                <w:bCs/>
                <w:sz w:val="16"/>
                <w:szCs w:val="16"/>
              </w:rPr>
              <w:t>6. Промышленность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88" w:rsidRPr="003B5E88" w:rsidRDefault="000C5088" w:rsidP="000C5088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088" w:rsidRPr="003B5E88" w:rsidRDefault="000C5088" w:rsidP="000C5088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B5E88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374603" w:rsidRPr="000C5088" w:rsidTr="00B17510">
        <w:trPr>
          <w:gridAfter w:val="2"/>
          <w:wAfter w:w="1365" w:type="dxa"/>
          <w:trHeight w:val="421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603" w:rsidRPr="003B5E88" w:rsidRDefault="00374603" w:rsidP="00374603">
            <w:pPr>
              <w:rPr>
                <w:rFonts w:eastAsia="Times New Roman"/>
                <w:sz w:val="16"/>
                <w:szCs w:val="16"/>
              </w:rPr>
            </w:pPr>
            <w:r w:rsidRPr="003B5E88">
              <w:rPr>
                <w:rFonts w:eastAsia="Times New Roman"/>
                <w:sz w:val="16"/>
                <w:szCs w:val="16"/>
              </w:rPr>
              <w:t>6.Отгружено товаров собственного производства, выполненных работ и услуг собственными силами по полному кругу предприятий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603" w:rsidRPr="003B5E88" w:rsidRDefault="00374603" w:rsidP="00374603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B5E88">
              <w:rPr>
                <w:rFonts w:eastAsia="Times New Roman"/>
                <w:sz w:val="14"/>
                <w:szCs w:val="14"/>
              </w:rPr>
              <w:t>тыс. рублей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603" w:rsidRPr="003B5E88" w:rsidRDefault="00A55B2C" w:rsidP="00374603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20446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603" w:rsidRPr="003B5E88" w:rsidRDefault="00A55B2C" w:rsidP="00374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603" w:rsidRPr="003B5E88" w:rsidRDefault="00A55B2C" w:rsidP="00374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22071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603" w:rsidRPr="003B5E88" w:rsidRDefault="00A55B2C" w:rsidP="00374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22730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603" w:rsidRPr="003B5E88" w:rsidRDefault="00A55B2C" w:rsidP="00A55B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23210</w:t>
            </w:r>
          </w:p>
        </w:tc>
      </w:tr>
    </w:tbl>
    <w:p w:rsidR="00707C1D" w:rsidRDefault="00707C1D"/>
    <w:p w:rsidR="00707C1D" w:rsidRDefault="00707C1D"/>
    <w:p w:rsidR="00707C1D" w:rsidRDefault="00707C1D"/>
    <w:p w:rsidR="00707C1D" w:rsidRDefault="00707C1D"/>
    <w:p w:rsidR="00707C1D" w:rsidRDefault="00707C1D"/>
    <w:p w:rsidR="00707C1D" w:rsidRDefault="00707C1D"/>
    <w:p w:rsidR="000C5088" w:rsidRPr="00F419FF" w:rsidRDefault="000C5088" w:rsidP="000C5088">
      <w:pPr>
        <w:jc w:val="center"/>
        <w:rPr>
          <w:sz w:val="28"/>
          <w:szCs w:val="28"/>
        </w:rPr>
      </w:pPr>
      <w:r w:rsidRPr="00F419FF">
        <w:rPr>
          <w:sz w:val="28"/>
          <w:szCs w:val="28"/>
        </w:rPr>
        <w:t>ПОЯСНИТЕЛЬНАЯ ЗАПИСКА</w:t>
      </w:r>
    </w:p>
    <w:p w:rsidR="000C5088" w:rsidRPr="00F419FF" w:rsidRDefault="000C5088" w:rsidP="000C5088">
      <w:pPr>
        <w:jc w:val="center"/>
        <w:rPr>
          <w:sz w:val="28"/>
          <w:szCs w:val="28"/>
        </w:rPr>
      </w:pPr>
      <w:r w:rsidRPr="00F419FF">
        <w:rPr>
          <w:sz w:val="28"/>
          <w:szCs w:val="28"/>
        </w:rPr>
        <w:t xml:space="preserve">к прогнозу социально-экономического развития </w:t>
      </w:r>
    </w:p>
    <w:p w:rsidR="000C5088" w:rsidRPr="00F419FF" w:rsidRDefault="000C5088" w:rsidP="000C5088">
      <w:pPr>
        <w:jc w:val="center"/>
        <w:rPr>
          <w:sz w:val="28"/>
          <w:szCs w:val="28"/>
        </w:rPr>
      </w:pPr>
      <w:r w:rsidRPr="00F419FF">
        <w:rPr>
          <w:sz w:val="28"/>
          <w:szCs w:val="28"/>
        </w:rPr>
        <w:t xml:space="preserve">муниципального образования </w:t>
      </w:r>
      <w:r w:rsidR="00837BA1">
        <w:rPr>
          <w:sz w:val="28"/>
          <w:szCs w:val="28"/>
        </w:rPr>
        <w:t>Куменское городское поселение</w:t>
      </w:r>
      <w:r w:rsidRPr="00F419FF">
        <w:rPr>
          <w:sz w:val="28"/>
          <w:szCs w:val="28"/>
        </w:rPr>
        <w:t xml:space="preserve"> </w:t>
      </w:r>
    </w:p>
    <w:p w:rsidR="000C5088" w:rsidRDefault="000C5088" w:rsidP="000C5088">
      <w:pPr>
        <w:jc w:val="center"/>
        <w:rPr>
          <w:sz w:val="28"/>
          <w:szCs w:val="28"/>
        </w:rPr>
      </w:pPr>
      <w:r w:rsidRPr="00F419FF">
        <w:rPr>
          <w:sz w:val="28"/>
          <w:szCs w:val="28"/>
        </w:rPr>
        <w:t>на очередной 20</w:t>
      </w:r>
      <w:r w:rsidR="00301BE0">
        <w:rPr>
          <w:sz w:val="28"/>
          <w:szCs w:val="28"/>
        </w:rPr>
        <w:t>2</w:t>
      </w:r>
      <w:r w:rsidR="0029516E">
        <w:rPr>
          <w:sz w:val="28"/>
          <w:szCs w:val="28"/>
        </w:rPr>
        <w:t>3</w:t>
      </w:r>
      <w:r w:rsidRPr="00F419FF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29516E">
        <w:rPr>
          <w:sz w:val="28"/>
          <w:szCs w:val="28"/>
        </w:rPr>
        <w:t>4</w:t>
      </w:r>
      <w:r>
        <w:rPr>
          <w:sz w:val="28"/>
          <w:szCs w:val="28"/>
        </w:rPr>
        <w:t>-</w:t>
      </w:r>
      <w:r w:rsidRPr="00F419F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29516E">
        <w:rPr>
          <w:sz w:val="28"/>
          <w:szCs w:val="28"/>
        </w:rPr>
        <w:t>5</w:t>
      </w:r>
      <w:r w:rsidRPr="00F419FF">
        <w:rPr>
          <w:sz w:val="28"/>
          <w:szCs w:val="28"/>
        </w:rPr>
        <w:t xml:space="preserve"> годов</w:t>
      </w:r>
    </w:p>
    <w:p w:rsidR="000C5088" w:rsidRDefault="000C5088" w:rsidP="000C5088">
      <w:pPr>
        <w:rPr>
          <w:sz w:val="28"/>
          <w:szCs w:val="28"/>
        </w:rPr>
      </w:pPr>
    </w:p>
    <w:p w:rsidR="000C5088" w:rsidRDefault="000C5088" w:rsidP="000C50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Социально-экономическая ситуация </w:t>
      </w:r>
      <w:r w:rsidR="00837BA1">
        <w:rPr>
          <w:sz w:val="28"/>
          <w:szCs w:val="28"/>
        </w:rPr>
        <w:t>Куменского городского</w:t>
      </w:r>
      <w:r>
        <w:rPr>
          <w:sz w:val="28"/>
          <w:szCs w:val="28"/>
        </w:rPr>
        <w:t xml:space="preserve"> поселения </w:t>
      </w:r>
      <w:r w:rsidRPr="00F419FF">
        <w:rPr>
          <w:sz w:val="28"/>
          <w:szCs w:val="28"/>
        </w:rPr>
        <w:t>на о</w:t>
      </w:r>
      <w:r>
        <w:rPr>
          <w:sz w:val="28"/>
          <w:szCs w:val="28"/>
        </w:rPr>
        <w:t>чередной 20</w:t>
      </w:r>
      <w:r w:rsidR="00301BE0">
        <w:rPr>
          <w:sz w:val="28"/>
          <w:szCs w:val="28"/>
        </w:rPr>
        <w:t>2</w:t>
      </w:r>
      <w:r w:rsidR="0029516E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202</w:t>
      </w:r>
      <w:r w:rsidR="0029516E">
        <w:rPr>
          <w:sz w:val="28"/>
          <w:szCs w:val="28"/>
        </w:rPr>
        <w:t>4</w:t>
      </w:r>
      <w:r>
        <w:rPr>
          <w:sz w:val="28"/>
          <w:szCs w:val="28"/>
        </w:rPr>
        <w:t>- 202</w:t>
      </w:r>
      <w:r w:rsidR="0029516E">
        <w:rPr>
          <w:sz w:val="28"/>
          <w:szCs w:val="28"/>
        </w:rPr>
        <w:t>5</w:t>
      </w:r>
      <w:r w:rsidRPr="00F419FF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по прогнозным данным характеризуется следующими показателями:</w:t>
      </w:r>
    </w:p>
    <w:p w:rsidR="000C5088" w:rsidRPr="007233AD" w:rsidRDefault="000C5088" w:rsidP="000C5088">
      <w:pPr>
        <w:jc w:val="both"/>
        <w:rPr>
          <w:sz w:val="28"/>
          <w:szCs w:val="28"/>
        </w:rPr>
      </w:pPr>
      <w:r w:rsidRPr="007233AD">
        <w:rPr>
          <w:b/>
          <w:sz w:val="28"/>
          <w:szCs w:val="28"/>
          <w:u w:val="single"/>
        </w:rPr>
        <w:t>1. Демографическая ситуация</w:t>
      </w:r>
      <w:r w:rsidRPr="007233AD">
        <w:rPr>
          <w:sz w:val="28"/>
          <w:szCs w:val="28"/>
        </w:rPr>
        <w:t xml:space="preserve"> в поселении остается на уровне предыдущих лет. Общая среднегодовая численность постоянного населения к 20</w:t>
      </w:r>
      <w:r>
        <w:rPr>
          <w:sz w:val="28"/>
          <w:szCs w:val="28"/>
        </w:rPr>
        <w:t>2</w:t>
      </w:r>
      <w:r w:rsidR="001372B1">
        <w:rPr>
          <w:sz w:val="28"/>
          <w:szCs w:val="28"/>
        </w:rPr>
        <w:t>5</w:t>
      </w:r>
      <w:r w:rsidRPr="007233AD">
        <w:rPr>
          <w:sz w:val="28"/>
          <w:szCs w:val="28"/>
        </w:rPr>
        <w:t xml:space="preserve"> г</w:t>
      </w:r>
      <w:r w:rsidR="00301BE0">
        <w:rPr>
          <w:sz w:val="28"/>
          <w:szCs w:val="28"/>
        </w:rPr>
        <w:t xml:space="preserve">оду составит </w:t>
      </w:r>
      <w:r w:rsidR="00837BA1">
        <w:rPr>
          <w:sz w:val="28"/>
          <w:szCs w:val="28"/>
        </w:rPr>
        <w:t>4</w:t>
      </w:r>
      <w:r w:rsidR="001372B1">
        <w:rPr>
          <w:sz w:val="28"/>
          <w:szCs w:val="28"/>
        </w:rPr>
        <w:t>683</w:t>
      </w:r>
      <w:r w:rsidRPr="007233AD">
        <w:rPr>
          <w:sz w:val="28"/>
          <w:szCs w:val="28"/>
        </w:rPr>
        <w:t>человек.</w:t>
      </w:r>
      <w:r>
        <w:rPr>
          <w:sz w:val="28"/>
          <w:szCs w:val="28"/>
        </w:rPr>
        <w:t xml:space="preserve"> </w:t>
      </w:r>
      <w:r w:rsidR="001372B1">
        <w:rPr>
          <w:sz w:val="28"/>
          <w:szCs w:val="28"/>
        </w:rPr>
        <w:t xml:space="preserve">Численность трудоспособного населения снижается. </w:t>
      </w:r>
      <w:r>
        <w:rPr>
          <w:sz w:val="28"/>
          <w:szCs w:val="28"/>
        </w:rPr>
        <w:t>Численность молодеж</w:t>
      </w:r>
      <w:r w:rsidR="0042641B">
        <w:rPr>
          <w:sz w:val="28"/>
          <w:szCs w:val="28"/>
        </w:rPr>
        <w:t xml:space="preserve">и остается на уровне </w:t>
      </w:r>
      <w:proofErr w:type="gramStart"/>
      <w:r w:rsidR="0042641B">
        <w:rPr>
          <w:sz w:val="28"/>
          <w:szCs w:val="28"/>
        </w:rPr>
        <w:t>предыдущих</w:t>
      </w:r>
      <w:proofErr w:type="gramEnd"/>
      <w:r>
        <w:rPr>
          <w:sz w:val="28"/>
          <w:szCs w:val="28"/>
        </w:rPr>
        <w:t xml:space="preserve">. Численность неработающего </w:t>
      </w:r>
      <w:r w:rsidR="00F20AD0">
        <w:rPr>
          <w:sz w:val="28"/>
          <w:szCs w:val="28"/>
        </w:rPr>
        <w:t xml:space="preserve">населения </w:t>
      </w:r>
      <w:r w:rsidR="00301BE0">
        <w:rPr>
          <w:sz w:val="28"/>
          <w:szCs w:val="28"/>
        </w:rPr>
        <w:t>снижается</w:t>
      </w:r>
      <w:r>
        <w:rPr>
          <w:sz w:val="28"/>
          <w:szCs w:val="28"/>
        </w:rPr>
        <w:t xml:space="preserve">. </w:t>
      </w:r>
    </w:p>
    <w:p w:rsidR="000C5088" w:rsidRDefault="000C5088" w:rsidP="000C5088">
      <w:pPr>
        <w:jc w:val="both"/>
        <w:rPr>
          <w:b/>
          <w:sz w:val="28"/>
          <w:szCs w:val="28"/>
          <w:u w:val="single"/>
        </w:rPr>
      </w:pPr>
      <w:r w:rsidRPr="007233AD">
        <w:rPr>
          <w:b/>
          <w:sz w:val="28"/>
          <w:szCs w:val="28"/>
          <w:u w:val="single"/>
        </w:rPr>
        <w:t xml:space="preserve">2. </w:t>
      </w:r>
      <w:r>
        <w:rPr>
          <w:b/>
          <w:sz w:val="28"/>
          <w:szCs w:val="28"/>
          <w:u w:val="single"/>
        </w:rPr>
        <w:t xml:space="preserve">Инвестиции </w:t>
      </w:r>
      <w:r w:rsidRPr="00B96323">
        <w:rPr>
          <w:sz w:val="28"/>
          <w:szCs w:val="28"/>
        </w:rPr>
        <w:t>за счет всех источн</w:t>
      </w:r>
      <w:r>
        <w:rPr>
          <w:sz w:val="28"/>
          <w:szCs w:val="28"/>
        </w:rPr>
        <w:t>и</w:t>
      </w:r>
      <w:r w:rsidRPr="00B96323">
        <w:rPr>
          <w:sz w:val="28"/>
          <w:szCs w:val="28"/>
        </w:rPr>
        <w:t>ков финансирования по крупным и средним предприятиям и организациям</w:t>
      </w:r>
      <w:r>
        <w:rPr>
          <w:sz w:val="28"/>
          <w:szCs w:val="28"/>
        </w:rPr>
        <w:t xml:space="preserve"> </w:t>
      </w:r>
      <w:r w:rsidR="001372B1">
        <w:rPr>
          <w:sz w:val="28"/>
          <w:szCs w:val="28"/>
        </w:rPr>
        <w:t>увеличиваются, что является положительной тенденцией в экономике поселения</w:t>
      </w:r>
      <w:r>
        <w:rPr>
          <w:sz w:val="28"/>
          <w:szCs w:val="28"/>
        </w:rPr>
        <w:t>.</w:t>
      </w:r>
    </w:p>
    <w:p w:rsidR="000C5088" w:rsidRPr="00442DC6" w:rsidRDefault="000C5088" w:rsidP="000C5088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3. Финансы. </w:t>
      </w:r>
      <w:r w:rsidRPr="00B96323">
        <w:rPr>
          <w:sz w:val="28"/>
          <w:szCs w:val="28"/>
        </w:rPr>
        <w:t xml:space="preserve">Прибыль прибыльных предприятий </w:t>
      </w:r>
      <w:r>
        <w:rPr>
          <w:sz w:val="28"/>
          <w:szCs w:val="28"/>
        </w:rPr>
        <w:t xml:space="preserve">на протяжении прогнозного </w:t>
      </w:r>
      <w:r w:rsidRPr="00442DC6">
        <w:rPr>
          <w:sz w:val="28"/>
          <w:szCs w:val="28"/>
        </w:rPr>
        <w:t>периода незначительно увеличивается.</w:t>
      </w:r>
    </w:p>
    <w:p w:rsidR="000C5088" w:rsidRPr="00442DC6" w:rsidRDefault="000C5088" w:rsidP="000C5088">
      <w:pPr>
        <w:jc w:val="both"/>
        <w:rPr>
          <w:sz w:val="32"/>
          <w:szCs w:val="28"/>
        </w:rPr>
      </w:pPr>
      <w:r w:rsidRPr="00442DC6">
        <w:rPr>
          <w:b/>
          <w:sz w:val="28"/>
          <w:szCs w:val="28"/>
          <w:u w:val="single"/>
        </w:rPr>
        <w:t>4. Бюджет поселения</w:t>
      </w:r>
      <w:r w:rsidRPr="00442DC6">
        <w:rPr>
          <w:sz w:val="28"/>
          <w:szCs w:val="28"/>
        </w:rPr>
        <w:t xml:space="preserve"> по </w:t>
      </w:r>
      <w:r w:rsidR="00AA6471" w:rsidRPr="00442DC6">
        <w:rPr>
          <w:sz w:val="28"/>
          <w:szCs w:val="28"/>
        </w:rPr>
        <w:t>оценке</w:t>
      </w:r>
      <w:r w:rsidRPr="00442DC6">
        <w:rPr>
          <w:sz w:val="28"/>
          <w:szCs w:val="28"/>
        </w:rPr>
        <w:t xml:space="preserve"> 20</w:t>
      </w:r>
      <w:r w:rsidR="001372B1">
        <w:rPr>
          <w:sz w:val="28"/>
          <w:szCs w:val="28"/>
        </w:rPr>
        <w:t>22</w:t>
      </w:r>
      <w:r w:rsidRPr="00442DC6">
        <w:rPr>
          <w:sz w:val="28"/>
          <w:szCs w:val="28"/>
        </w:rPr>
        <w:t xml:space="preserve"> года по доходам состави</w:t>
      </w:r>
      <w:r w:rsidR="00AA6471" w:rsidRPr="00442DC6">
        <w:rPr>
          <w:sz w:val="28"/>
          <w:szCs w:val="28"/>
        </w:rPr>
        <w:t>т</w:t>
      </w:r>
      <w:r w:rsidRPr="00442DC6">
        <w:rPr>
          <w:sz w:val="28"/>
          <w:szCs w:val="28"/>
        </w:rPr>
        <w:t xml:space="preserve"> </w:t>
      </w:r>
      <w:r w:rsidR="001372B1">
        <w:rPr>
          <w:sz w:val="28"/>
          <w:szCs w:val="28"/>
        </w:rPr>
        <w:t>26942,3</w:t>
      </w:r>
      <w:r w:rsidRPr="00442DC6">
        <w:rPr>
          <w:sz w:val="28"/>
          <w:szCs w:val="28"/>
        </w:rPr>
        <w:t xml:space="preserve"> тыс.</w:t>
      </w:r>
      <w:r w:rsidR="0042641B">
        <w:rPr>
          <w:sz w:val="28"/>
          <w:szCs w:val="28"/>
        </w:rPr>
        <w:t xml:space="preserve"> </w:t>
      </w:r>
      <w:r w:rsidRPr="00442DC6">
        <w:rPr>
          <w:sz w:val="28"/>
          <w:szCs w:val="28"/>
        </w:rPr>
        <w:t>руб., при этом удельный вес собственных доходов составил</w:t>
      </w:r>
      <w:r w:rsidR="001372B1">
        <w:rPr>
          <w:sz w:val="28"/>
          <w:szCs w:val="28"/>
        </w:rPr>
        <w:t xml:space="preserve"> 15174,3 тыс. руб. или</w:t>
      </w:r>
      <w:r w:rsidRPr="00442DC6">
        <w:rPr>
          <w:sz w:val="28"/>
          <w:szCs w:val="28"/>
        </w:rPr>
        <w:t xml:space="preserve"> </w:t>
      </w:r>
      <w:r w:rsidR="0042641B">
        <w:rPr>
          <w:sz w:val="28"/>
          <w:szCs w:val="28"/>
        </w:rPr>
        <w:t>56,</w:t>
      </w:r>
      <w:r w:rsidR="001372B1">
        <w:rPr>
          <w:sz w:val="28"/>
          <w:szCs w:val="28"/>
        </w:rPr>
        <w:t>3</w:t>
      </w:r>
      <w:r w:rsidRPr="00442DC6">
        <w:rPr>
          <w:sz w:val="28"/>
          <w:szCs w:val="28"/>
        </w:rPr>
        <w:t xml:space="preserve"> %. На протяжении планового периода доля собственных доходов меняется не значительно. Как и в прошлые отчетные </w:t>
      </w:r>
      <w:proofErr w:type="gramStart"/>
      <w:r w:rsidRPr="00442DC6">
        <w:rPr>
          <w:sz w:val="28"/>
          <w:szCs w:val="28"/>
        </w:rPr>
        <w:t>периоды</w:t>
      </w:r>
      <w:proofErr w:type="gramEnd"/>
      <w:r w:rsidRPr="00442DC6">
        <w:rPr>
          <w:sz w:val="28"/>
          <w:szCs w:val="28"/>
        </w:rPr>
        <w:t xml:space="preserve"> процент </w:t>
      </w:r>
      <w:proofErr w:type="spellStart"/>
      <w:r w:rsidRPr="00442DC6">
        <w:rPr>
          <w:sz w:val="28"/>
          <w:szCs w:val="28"/>
        </w:rPr>
        <w:t>дотационности</w:t>
      </w:r>
      <w:proofErr w:type="spellEnd"/>
      <w:r w:rsidRPr="00442DC6">
        <w:rPr>
          <w:sz w:val="28"/>
          <w:szCs w:val="28"/>
        </w:rPr>
        <w:t xml:space="preserve"> бюд</w:t>
      </w:r>
      <w:r w:rsidR="00442DC6" w:rsidRPr="00442DC6">
        <w:rPr>
          <w:sz w:val="28"/>
          <w:szCs w:val="28"/>
        </w:rPr>
        <w:t xml:space="preserve">жета поселения достаточно высок, что объясняется привлечением дополнительных безвозмездных средств из бюджетов других уровней на реализацию социальных проектов. </w:t>
      </w:r>
      <w:r w:rsidRPr="00442DC6">
        <w:rPr>
          <w:sz w:val="28"/>
          <w:szCs w:val="28"/>
        </w:rPr>
        <w:t xml:space="preserve"> Расходы бюджета поселения осуществляются </w:t>
      </w:r>
      <w:r w:rsidRPr="00442DC6">
        <w:rPr>
          <w:sz w:val="28"/>
        </w:rPr>
        <w:t xml:space="preserve">в соответствии с Бюджетным Кодексом РФ, исходя из целей и задач, закрепленных Федеральным законом № 131 от 06.10.2003 «Об общих принципах организации местного самоуправления в Российской Федерации», обеспечивают выполнение расходных обязательств муниципального образования Вичевское сельское поселение. </w:t>
      </w:r>
    </w:p>
    <w:p w:rsidR="000C5088" w:rsidRPr="007233AD" w:rsidRDefault="000C5088" w:rsidP="000C5088">
      <w:pPr>
        <w:jc w:val="both"/>
        <w:rPr>
          <w:sz w:val="28"/>
          <w:szCs w:val="28"/>
        </w:rPr>
      </w:pPr>
      <w:r w:rsidRPr="00442DC6">
        <w:rPr>
          <w:b/>
          <w:sz w:val="28"/>
          <w:szCs w:val="28"/>
          <w:u w:val="single"/>
        </w:rPr>
        <w:t xml:space="preserve">5.Труд. </w:t>
      </w:r>
      <w:r w:rsidRPr="00442DC6">
        <w:rPr>
          <w:sz w:val="28"/>
          <w:szCs w:val="28"/>
        </w:rPr>
        <w:t xml:space="preserve"> На протяжении прогнозного периода наблюдается рост фонда</w:t>
      </w:r>
      <w:r>
        <w:rPr>
          <w:sz w:val="28"/>
          <w:szCs w:val="28"/>
        </w:rPr>
        <w:t xml:space="preserve"> оплаты труда, к 202</w:t>
      </w:r>
      <w:r w:rsidR="001372B1">
        <w:rPr>
          <w:sz w:val="28"/>
          <w:szCs w:val="28"/>
        </w:rPr>
        <w:t>5</w:t>
      </w:r>
      <w:r>
        <w:rPr>
          <w:sz w:val="28"/>
          <w:szCs w:val="28"/>
        </w:rPr>
        <w:t xml:space="preserve"> году рост фонда составит </w:t>
      </w:r>
      <w:r w:rsidR="001372B1">
        <w:rPr>
          <w:sz w:val="28"/>
          <w:szCs w:val="28"/>
        </w:rPr>
        <w:t>26,6</w:t>
      </w:r>
      <w:r>
        <w:rPr>
          <w:sz w:val="28"/>
          <w:szCs w:val="28"/>
        </w:rPr>
        <w:t>% к 20</w:t>
      </w:r>
      <w:r w:rsidR="001372B1">
        <w:rPr>
          <w:sz w:val="28"/>
          <w:szCs w:val="28"/>
        </w:rPr>
        <w:t>21</w:t>
      </w:r>
      <w:r>
        <w:rPr>
          <w:sz w:val="28"/>
          <w:szCs w:val="28"/>
        </w:rPr>
        <w:t xml:space="preserve"> году.</w:t>
      </w:r>
    </w:p>
    <w:p w:rsidR="000C5088" w:rsidRPr="007233AD" w:rsidRDefault="000C5088" w:rsidP="000C5088">
      <w:pPr>
        <w:jc w:val="both"/>
        <w:rPr>
          <w:sz w:val="28"/>
          <w:szCs w:val="28"/>
        </w:rPr>
      </w:pPr>
      <w:r w:rsidRPr="007233AD">
        <w:rPr>
          <w:sz w:val="28"/>
          <w:szCs w:val="28"/>
        </w:rPr>
        <w:t xml:space="preserve">     Анализируя все показатели, можно сделать вывод, что в развитии экономики поселения наблюдается стабильность и рост по отдельным показателям.</w:t>
      </w:r>
    </w:p>
    <w:p w:rsidR="00707C1D" w:rsidRDefault="00707C1D"/>
    <w:p w:rsidR="00707C1D" w:rsidRDefault="00707C1D"/>
    <w:p w:rsidR="00707C1D" w:rsidRDefault="00707C1D"/>
    <w:sectPr w:rsidR="00707C1D" w:rsidSect="00086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612B7"/>
    <w:rsid w:val="000862C0"/>
    <w:rsid w:val="000C5088"/>
    <w:rsid w:val="001372B1"/>
    <w:rsid w:val="00137381"/>
    <w:rsid w:val="001914EC"/>
    <w:rsid w:val="001B591A"/>
    <w:rsid w:val="001F0592"/>
    <w:rsid w:val="00273FA1"/>
    <w:rsid w:val="0029516E"/>
    <w:rsid w:val="00296CD0"/>
    <w:rsid w:val="002A531D"/>
    <w:rsid w:val="00301BE0"/>
    <w:rsid w:val="00334870"/>
    <w:rsid w:val="00370A89"/>
    <w:rsid w:val="00374603"/>
    <w:rsid w:val="003B5E88"/>
    <w:rsid w:val="0042641B"/>
    <w:rsid w:val="00442DC6"/>
    <w:rsid w:val="004477AD"/>
    <w:rsid w:val="00646C44"/>
    <w:rsid w:val="00707C1D"/>
    <w:rsid w:val="007141A4"/>
    <w:rsid w:val="00837BA1"/>
    <w:rsid w:val="008C0B18"/>
    <w:rsid w:val="008D3F61"/>
    <w:rsid w:val="009612B7"/>
    <w:rsid w:val="009C3BEF"/>
    <w:rsid w:val="009F2A7D"/>
    <w:rsid w:val="00A55B2C"/>
    <w:rsid w:val="00A7533C"/>
    <w:rsid w:val="00AA6471"/>
    <w:rsid w:val="00B17510"/>
    <w:rsid w:val="00B34899"/>
    <w:rsid w:val="00C13942"/>
    <w:rsid w:val="00C772F2"/>
    <w:rsid w:val="00D61D4F"/>
    <w:rsid w:val="00D717E7"/>
    <w:rsid w:val="00D968C5"/>
    <w:rsid w:val="00E01C35"/>
    <w:rsid w:val="00E976A2"/>
    <w:rsid w:val="00F20AD0"/>
    <w:rsid w:val="00F461B9"/>
    <w:rsid w:val="00FC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12B7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7460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37460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Adm-win7</dc:creator>
  <cp:lastModifiedBy>User</cp:lastModifiedBy>
  <cp:revision>2</cp:revision>
  <cp:lastPrinted>2019-12-13T06:07:00Z</cp:lastPrinted>
  <dcterms:created xsi:type="dcterms:W3CDTF">2022-12-26T12:22:00Z</dcterms:created>
  <dcterms:modified xsi:type="dcterms:W3CDTF">2022-12-26T12:22:00Z</dcterms:modified>
</cp:coreProperties>
</file>