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3" w:rsidRDefault="004E5A33">
      <w:pPr>
        <w:pStyle w:val="a4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  <w:r w:rsidR="00C95C79">
        <w:rPr>
          <w:caps/>
          <w:szCs w:val="28"/>
        </w:rPr>
        <w:t>КуМЕНСКОГО ГОРОДСКОГО</w:t>
      </w:r>
      <w:r w:rsidR="007102D2">
        <w:rPr>
          <w:caps/>
          <w:szCs w:val="28"/>
        </w:rPr>
        <w:t xml:space="preserve"> поселения</w:t>
      </w:r>
    </w:p>
    <w:p w:rsidR="004E5A33" w:rsidRDefault="007102D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Куменского района </w:t>
      </w:r>
      <w:r w:rsidR="004E5A33">
        <w:rPr>
          <w:b/>
          <w:caps/>
          <w:sz w:val="28"/>
          <w:szCs w:val="28"/>
        </w:rPr>
        <w:t>Кировской области</w:t>
      </w:r>
    </w:p>
    <w:p w:rsidR="004E5A33" w:rsidRDefault="004E5A33">
      <w:pPr>
        <w:pStyle w:val="1"/>
      </w:pPr>
    </w:p>
    <w:p w:rsidR="004E5A33" w:rsidRDefault="004E5A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E5A33" w:rsidRDefault="004E5A33">
      <w:pPr>
        <w:rPr>
          <w:sz w:val="24"/>
        </w:rPr>
      </w:pPr>
    </w:p>
    <w:p w:rsidR="004E5A33" w:rsidRDefault="004E5A33">
      <w:pPr>
        <w:pStyle w:val="2"/>
        <w:rPr>
          <w:b w:val="0"/>
          <w:sz w:val="26"/>
        </w:rPr>
      </w:pPr>
    </w:p>
    <w:p w:rsidR="000A22A6" w:rsidRPr="0020512C" w:rsidRDefault="0020512C" w:rsidP="000A22A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22A6">
        <w:rPr>
          <w:sz w:val="28"/>
          <w:szCs w:val="28"/>
        </w:rPr>
        <w:t>т</w:t>
      </w:r>
      <w:r w:rsidRPr="0020512C">
        <w:rPr>
          <w:sz w:val="28"/>
          <w:szCs w:val="28"/>
        </w:rPr>
        <w:t xml:space="preserve"> 26</w:t>
      </w:r>
      <w:r>
        <w:rPr>
          <w:sz w:val="28"/>
          <w:szCs w:val="28"/>
        </w:rPr>
        <w:t>.</w:t>
      </w:r>
      <w:r w:rsidRPr="0020512C">
        <w:rPr>
          <w:sz w:val="28"/>
          <w:szCs w:val="28"/>
        </w:rPr>
        <w:t>12</w:t>
      </w:r>
      <w:r>
        <w:rPr>
          <w:sz w:val="28"/>
          <w:szCs w:val="28"/>
        </w:rPr>
        <w:t xml:space="preserve">.2022 </w:t>
      </w:r>
      <w:r w:rsidR="000A22A6">
        <w:rPr>
          <w:sz w:val="28"/>
          <w:szCs w:val="28"/>
        </w:rPr>
        <w:t>№</w:t>
      </w:r>
      <w:r w:rsidRPr="0020512C">
        <w:rPr>
          <w:sz w:val="28"/>
          <w:szCs w:val="28"/>
        </w:rPr>
        <w:t xml:space="preserve"> 231</w:t>
      </w:r>
    </w:p>
    <w:p w:rsidR="000A22A6" w:rsidRPr="000F010E" w:rsidRDefault="00C95C79" w:rsidP="000A22A6">
      <w:pPr>
        <w:jc w:val="center"/>
        <w:rPr>
          <w:sz w:val="28"/>
          <w:szCs w:val="28"/>
        </w:rPr>
      </w:pPr>
      <w:proofErr w:type="spellStart"/>
      <w:r w:rsidRPr="000F010E">
        <w:rPr>
          <w:sz w:val="28"/>
          <w:szCs w:val="28"/>
        </w:rPr>
        <w:t>пгт</w:t>
      </w:r>
      <w:proofErr w:type="spellEnd"/>
      <w:r w:rsidRPr="000F010E">
        <w:rPr>
          <w:sz w:val="28"/>
          <w:szCs w:val="28"/>
        </w:rPr>
        <w:t xml:space="preserve"> </w:t>
      </w:r>
      <w:proofErr w:type="spellStart"/>
      <w:r w:rsidRPr="000F010E">
        <w:rPr>
          <w:sz w:val="28"/>
          <w:szCs w:val="28"/>
        </w:rPr>
        <w:t>Кумены</w:t>
      </w:r>
      <w:proofErr w:type="spellEnd"/>
    </w:p>
    <w:p w:rsidR="004E5A33" w:rsidRPr="000F010E" w:rsidRDefault="004E5A33">
      <w:pPr>
        <w:jc w:val="center"/>
        <w:rPr>
          <w:sz w:val="28"/>
          <w:szCs w:val="28"/>
        </w:rPr>
      </w:pPr>
    </w:p>
    <w:p w:rsidR="00661A66" w:rsidRDefault="00661A66">
      <w:pPr>
        <w:jc w:val="center"/>
        <w:rPr>
          <w:sz w:val="24"/>
          <w:szCs w:val="24"/>
        </w:rPr>
      </w:pPr>
    </w:p>
    <w:p w:rsidR="0044100F" w:rsidRDefault="0044100F" w:rsidP="004410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применения бюджетной классификации Российской Федерации в части</w:t>
      </w:r>
      <w:r w:rsidR="00EC2DF3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относящейся к местному бюджету</w:t>
      </w:r>
    </w:p>
    <w:p w:rsidR="0044100F" w:rsidRDefault="0044100F" w:rsidP="0044100F">
      <w:pPr>
        <w:ind w:firstLine="708"/>
        <w:jc w:val="both"/>
        <w:rPr>
          <w:sz w:val="28"/>
          <w:szCs w:val="28"/>
        </w:rPr>
      </w:pPr>
    </w:p>
    <w:p w:rsidR="0044100F" w:rsidRDefault="0044100F" w:rsidP="0044100F">
      <w:pPr>
        <w:ind w:firstLine="708"/>
        <w:jc w:val="both"/>
        <w:rPr>
          <w:sz w:val="28"/>
          <w:szCs w:val="28"/>
        </w:rPr>
      </w:pPr>
    </w:p>
    <w:p w:rsidR="0044100F" w:rsidRDefault="0044100F" w:rsidP="004410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и положениями главы 4  Бюджетного кодекса Российской Федерации, в целях реализации бюджетных полномочий муниципального образования администрация Куменского городского поселения ПОСТАНОВЛЯЕТ:</w:t>
      </w:r>
    </w:p>
    <w:p w:rsidR="0044100F" w:rsidRDefault="0044100F" w:rsidP="0044100F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Порядок применения бюджетной классификации Российской Федерации в части, относящейся к местному бюджету</w:t>
      </w:r>
      <w:r w:rsidR="0077200C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. Прилагается. </w:t>
      </w:r>
    </w:p>
    <w:p w:rsidR="0044100F" w:rsidRDefault="0044100F" w:rsidP="0044100F">
      <w:pPr>
        <w:pStyle w:val="a9"/>
        <w:spacing w:before="0"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Утвердить Перечень и коды целевых статьей расходов бюджета 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ского городского поселения, используемых при составлении бюджета Куменск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городского поселения на очередной финансовый год. Прилагается.</w:t>
      </w:r>
    </w:p>
    <w:p w:rsidR="0044100F" w:rsidRDefault="0044100F" w:rsidP="004410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Информационном бюллетене </w:t>
      </w:r>
      <w:r w:rsidR="0077200C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44100F" w:rsidRDefault="0044100F" w:rsidP="004410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 января 20</w:t>
      </w:r>
      <w:r w:rsidR="00926A02">
        <w:rPr>
          <w:sz w:val="28"/>
          <w:szCs w:val="28"/>
        </w:rPr>
        <w:t>2</w:t>
      </w:r>
      <w:r w:rsidR="00630587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25820" w:rsidRDefault="0044100F" w:rsidP="0044100F">
      <w:pPr>
        <w:spacing w:after="480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возложить на ведущего специалиста</w:t>
      </w:r>
      <w:r w:rsidR="00926A02">
        <w:rPr>
          <w:sz w:val="28"/>
          <w:szCs w:val="28"/>
        </w:rPr>
        <w:t xml:space="preserve"> Крутихина И.Ю.</w:t>
      </w:r>
    </w:p>
    <w:p w:rsidR="000F010E" w:rsidRDefault="002C7192" w:rsidP="000F010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заместителя г</w:t>
      </w:r>
      <w:r w:rsidR="000F01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F010E">
        <w:rPr>
          <w:sz w:val="28"/>
          <w:szCs w:val="28"/>
        </w:rPr>
        <w:t xml:space="preserve"> администрации </w:t>
      </w:r>
    </w:p>
    <w:p w:rsidR="000F010E" w:rsidRDefault="000F010E" w:rsidP="0044100F">
      <w:pPr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7192">
        <w:rPr>
          <w:sz w:val="28"/>
          <w:szCs w:val="28"/>
        </w:rPr>
        <w:t xml:space="preserve">О.С. </w:t>
      </w:r>
      <w:proofErr w:type="spellStart"/>
      <w:r w:rsidR="002C7192">
        <w:rPr>
          <w:sz w:val="28"/>
          <w:szCs w:val="28"/>
        </w:rPr>
        <w:t>Шандарова</w:t>
      </w:r>
      <w:proofErr w:type="spellEnd"/>
    </w:p>
    <w:p w:rsidR="0020512C" w:rsidRDefault="0020512C">
      <w:pPr>
        <w:suppressAutoHyphens w:val="0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A8645C" w:rsidRPr="00EB09F0" w:rsidRDefault="0077200C" w:rsidP="00EB09F0">
      <w:pPr>
        <w:spacing w:after="360"/>
        <w:ind w:left="5040" w:firstLine="72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УТВ</w:t>
      </w:r>
      <w:r w:rsidR="00A8645C" w:rsidRPr="00EB09F0">
        <w:rPr>
          <w:caps/>
          <w:sz w:val="28"/>
          <w:szCs w:val="28"/>
        </w:rPr>
        <w:t>ЕРЖДЕН</w:t>
      </w:r>
    </w:p>
    <w:p w:rsidR="00A8645C" w:rsidRDefault="00A8645C" w:rsidP="00EB09F0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A8645C" w:rsidRDefault="00A8645C" w:rsidP="00EB09F0">
      <w:pPr>
        <w:ind w:left="57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Куменского </w:t>
      </w:r>
    </w:p>
    <w:p w:rsidR="00A8645C" w:rsidRDefault="00A8645C" w:rsidP="00EB09F0">
      <w:pPr>
        <w:ind w:left="504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</w:t>
      </w:r>
    </w:p>
    <w:p w:rsidR="00A8645C" w:rsidRDefault="00A8645C" w:rsidP="00EB09F0">
      <w:pPr>
        <w:spacing w:after="480"/>
        <w:ind w:left="5041"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20512C">
        <w:rPr>
          <w:bCs/>
          <w:sz w:val="28"/>
          <w:szCs w:val="28"/>
        </w:rPr>
        <w:t xml:space="preserve"> 26.12.2022 </w:t>
      </w:r>
      <w:r>
        <w:rPr>
          <w:bCs/>
          <w:sz w:val="28"/>
          <w:szCs w:val="28"/>
        </w:rPr>
        <w:t>№</w:t>
      </w:r>
      <w:r w:rsidR="0020512C">
        <w:rPr>
          <w:bCs/>
          <w:sz w:val="28"/>
          <w:szCs w:val="28"/>
        </w:rPr>
        <w:t xml:space="preserve"> 231</w:t>
      </w:r>
    </w:p>
    <w:p w:rsidR="0044100F" w:rsidRPr="0044100F" w:rsidRDefault="0044100F" w:rsidP="0044100F">
      <w:pPr>
        <w:jc w:val="center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>ПОРЯДОК</w:t>
      </w:r>
    </w:p>
    <w:p w:rsidR="0044100F" w:rsidRPr="0044100F" w:rsidRDefault="0044100F" w:rsidP="0044100F">
      <w:pPr>
        <w:jc w:val="center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>применения бюджетной классификации Российской Федерации в части,</w:t>
      </w:r>
    </w:p>
    <w:p w:rsidR="0044100F" w:rsidRDefault="0044100F" w:rsidP="0044100F">
      <w:pPr>
        <w:jc w:val="center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 xml:space="preserve"> </w:t>
      </w:r>
      <w:proofErr w:type="gramStart"/>
      <w:r w:rsidRPr="0044100F">
        <w:rPr>
          <w:b/>
          <w:sz w:val="28"/>
          <w:szCs w:val="28"/>
        </w:rPr>
        <w:t>относящейся</w:t>
      </w:r>
      <w:proofErr w:type="gramEnd"/>
      <w:r w:rsidRPr="0044100F">
        <w:rPr>
          <w:b/>
          <w:sz w:val="28"/>
          <w:szCs w:val="28"/>
        </w:rPr>
        <w:t xml:space="preserve"> к местному бюджету</w:t>
      </w:r>
    </w:p>
    <w:p w:rsidR="0044100F" w:rsidRDefault="0044100F" w:rsidP="0044100F">
      <w:pPr>
        <w:jc w:val="center"/>
        <w:rPr>
          <w:b/>
          <w:sz w:val="28"/>
          <w:szCs w:val="28"/>
        </w:rPr>
      </w:pPr>
    </w:p>
    <w:p w:rsidR="0044100F" w:rsidRPr="0044100F" w:rsidRDefault="0044100F" w:rsidP="0044100F">
      <w:pPr>
        <w:jc w:val="both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>1. Общие положения</w:t>
      </w:r>
    </w:p>
    <w:p w:rsidR="0044100F" w:rsidRDefault="0044100F" w:rsidP="0044100F">
      <w:pPr>
        <w:jc w:val="center"/>
        <w:rPr>
          <w:sz w:val="28"/>
          <w:szCs w:val="28"/>
        </w:rPr>
      </w:pPr>
    </w:p>
    <w:p w:rsidR="0044100F" w:rsidRDefault="0044100F" w:rsidP="00441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применения бюджетной классификации Российской Федерации в части, относящейся к местному бюджету (далее – Порядок),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при составлении и исполнении местного бюджета, составлении бюджетной отчетности.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Едиными для бюджетов бюджетной системы Российской Федерации являются виды доходов классификации доходов бюджетов, разделы и подразделы, группы, подгруппы и элементы</w:t>
      </w:r>
      <w:r>
        <w:t xml:space="preserve"> </w:t>
      </w:r>
      <w:r>
        <w:rPr>
          <w:sz w:val="28"/>
          <w:szCs w:val="28"/>
        </w:rPr>
        <w:t>видов расходов классификации расходов бюджетов, группы, подгруппы источников финансирования дефицитов бюджетов, группы, статьи, подстатьи операций сектора государственного управления.</w:t>
      </w:r>
    </w:p>
    <w:p w:rsidR="0044100F" w:rsidRDefault="0044100F" w:rsidP="0044100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администратору средств местного бюджета присваивается единый уникальный код главного администратора доходов местного бюджета, главного распорядителя средств местного бюджета, главного администратора источников финансирования дефицита местного бюджета. 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коды главных распорядителей средств местного бюджета утверждается в составе ведомственной структуры расходов местного бюджета решением Думы Куменского городского поселения о бюджете муниципального образования Куменское городское поселение.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разделов, подразделов, целевых статей, видов расходов местного бюджета утверждается в составе ведомственной структуры расходов местного бюджета решением Думы Куменского городского поселения о местном бюджете либо в установленных Бюджетным кодексом Российской Федерации  случаях,  сводной бюджетной росписью местного бюджета.</w:t>
      </w:r>
      <w:proofErr w:type="gramEnd"/>
    </w:p>
    <w:p w:rsidR="0044100F" w:rsidRDefault="0044100F" w:rsidP="0044100F">
      <w:pPr>
        <w:jc w:val="both"/>
        <w:rPr>
          <w:b/>
          <w:sz w:val="28"/>
          <w:szCs w:val="28"/>
        </w:rPr>
      </w:pPr>
    </w:p>
    <w:p w:rsidR="0044100F" w:rsidRPr="0044100F" w:rsidRDefault="0044100F" w:rsidP="0044100F">
      <w:pPr>
        <w:jc w:val="both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>2. Целевые статьи расходов местного бюджета</w:t>
      </w:r>
    </w:p>
    <w:p w:rsidR="0044100F" w:rsidRDefault="0044100F" w:rsidP="0044100F">
      <w:pPr>
        <w:ind w:left="360"/>
        <w:rPr>
          <w:sz w:val="28"/>
          <w:szCs w:val="28"/>
        </w:rPr>
      </w:pPr>
    </w:p>
    <w:p w:rsidR="0044100F" w:rsidRDefault="0044100F" w:rsidP="0044100F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Целевые статьи расходов местного бюджета обеспечивают привязку бюджетных ассигнований местного бюджета к конкретным направлениям деятельности органов местного самоуправления и других участников бюджетного процесса </w:t>
      </w:r>
      <w:r>
        <w:rPr>
          <w:sz w:val="28"/>
          <w:szCs w:val="28"/>
        </w:rPr>
        <w:t>Куменского городского поселения.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кода целевой статьи расходов местного бюджета  состоит из десяти разрядов (8-й – 17-й разряды кода классификации расходов бюджетов) и включает следующие составные части: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код программы расходов бюджета Куменского городского поселения 1-2 разряды);</w:t>
      </w:r>
      <w:proofErr w:type="gramEnd"/>
    </w:p>
    <w:p w:rsidR="0044100F" w:rsidRDefault="0044100F" w:rsidP="0044100F">
      <w:pPr>
        <w:tabs>
          <w:tab w:val="num" w:pos="144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код подпрограммы (3 разряд) целевой статьи расходов бюджета Куменского городского поселения;</w:t>
      </w:r>
    </w:p>
    <w:p w:rsidR="0044100F" w:rsidRDefault="0044100F" w:rsidP="0044100F">
      <w:pPr>
        <w:tabs>
          <w:tab w:val="num" w:pos="144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код  основного мероприятия (4-5 разряды) целевой статьи расходов бюджета Куменского городского поселения;</w:t>
      </w:r>
    </w:p>
    <w:p w:rsidR="0044100F" w:rsidRDefault="0044100F" w:rsidP="0044100F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4) код направления расходов (6-10 разряды) предназначен для кодировки подпрограммы, конкретизирующей (при необходимости) направления расходования средств бюджета Куменского городского поселения.</w:t>
      </w:r>
    </w:p>
    <w:p w:rsidR="0044100F" w:rsidRDefault="0044100F" w:rsidP="0044100F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Целевым статьям местного бюджета присваиваются уникальные коды, сформированные с применением буквенно-цифрового ряда: 0, 1, 2, 3, 4, 5, 6, 7, 8, 9, </w:t>
      </w:r>
      <w:r>
        <w:rPr>
          <w:bCs/>
          <w:sz w:val="28"/>
          <w:szCs w:val="28"/>
          <w:lang w:val="en-US"/>
        </w:rPr>
        <w:t>S</w:t>
      </w:r>
      <w:r w:rsidRPr="0044100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А,  Б.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целевых статей местного бюджета устанавливаются Администрацией Куменского городского поселения.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Отражение расходов местного бюджета,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бюджета, бюджета Кировской области, бюджета Куменского муниципального района, осуществляется по целевым статьям расходов местного бюджета, включаемым коды направлений расходов (13-17 разряды кода расходов бюджета), идентичные коду соответствующих направлений расходов федерального бюджета, бюджета Кировской области, бюджета Куменского муниципального района,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отражаются расходы соответствующих бюджетов на предоставление вышеуказанных межбюджетных трансфертов.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в течение финансового года изменений в наименование и (или) код целевой статьи расходов местного бюджета не допускается, за исключением случая, если в течение финансового года по указанной целевой статье расходов местного бюджета не производились кассовые расходы.</w:t>
      </w:r>
    </w:p>
    <w:p w:rsidR="0044100F" w:rsidRDefault="0044100F" w:rsidP="0044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и правила отнесения расходов местного бюджета на соответствующие целевые статьи направления  расходов: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целевых статей местного бюджета устанавливаются администрацией Куменского городского поселения. 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расходы.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0100000000 </w:t>
      </w:r>
      <w:r w:rsidR="00CF709A" w:rsidRPr="00CF709A">
        <w:rPr>
          <w:b/>
          <w:sz w:val="28"/>
          <w:szCs w:val="28"/>
        </w:rPr>
        <w:t xml:space="preserve">Муниципальная программа </w:t>
      </w:r>
      <w:r w:rsidR="0077200C">
        <w:rPr>
          <w:b/>
          <w:sz w:val="28"/>
          <w:szCs w:val="28"/>
        </w:rPr>
        <w:t>«</w:t>
      </w:r>
      <w:r w:rsidR="00CF709A" w:rsidRPr="00CF709A">
        <w:rPr>
          <w:b/>
          <w:sz w:val="28"/>
          <w:szCs w:val="28"/>
        </w:rPr>
        <w:t>Развитие муниципального управления Куменского городского поселения на 2021-2026 годы</w:t>
      </w:r>
      <w:r w:rsidR="0077200C">
        <w:rPr>
          <w:b/>
          <w:sz w:val="28"/>
          <w:szCs w:val="28"/>
        </w:rPr>
        <w:t>»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0100001000 «Руководство и управление в сфере установленных функций органов местного самоуправления».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0100001020 «Глава муниципального образования».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оплату труда, с учетом начислений, главы Куменского городского поселения.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0100001040 «Функционирование местной администрации».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выполнения функций аппарата администрации Куменского городского поселения.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0100001130 «Расходы по обеспечению хозяйственного обслуживания администрации поселения».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оплату труда с начислениями работников, занимающих должности, не отнесенные к муниципальным должностям, а так же расходы на оплату труда с начислениями обслуживающего персонала муниципальных учреждений культуры. Расходы на содержание и обслуживание автомобилей, прочие работы и услуги, приобретение материальных ценностей.  Расходы на мероприятия, связанные с празднованием Дня Победы, Дня Поселка, Дня пожилых людей.</w:t>
      </w:r>
    </w:p>
    <w:p w:rsidR="00C14AC4" w:rsidRPr="00C14AC4" w:rsidRDefault="00C14AC4" w:rsidP="0044100F">
      <w:pPr>
        <w:autoSpaceDE w:val="0"/>
        <w:ind w:firstLine="720"/>
        <w:jc w:val="both"/>
        <w:rPr>
          <w:sz w:val="28"/>
          <w:szCs w:val="28"/>
        </w:rPr>
      </w:pPr>
      <w:r w:rsidRPr="00C14AC4">
        <w:rPr>
          <w:sz w:val="28"/>
          <w:szCs w:val="28"/>
        </w:rPr>
        <w:t>010001403А «Расходы за счет средств на выполнение расходных обязательств муниципальных образований»</w:t>
      </w:r>
    </w:p>
    <w:p w:rsidR="00C14AC4" w:rsidRPr="00C14AC4" w:rsidRDefault="00C14AC4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</w:t>
      </w:r>
      <w:r w:rsidRPr="00C14AC4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sz w:val="28"/>
          <w:szCs w:val="28"/>
        </w:rPr>
        <w:t>.</w:t>
      </w:r>
    </w:p>
    <w:p w:rsidR="0044100F" w:rsidRPr="0044100F" w:rsidRDefault="0044100F" w:rsidP="0044100F">
      <w:pPr>
        <w:autoSpaceDE w:val="0"/>
        <w:ind w:firstLine="720"/>
        <w:jc w:val="both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>0110000000 Подпрограмма «Развитие муниципальной службы Куменского городского поселения на 20</w:t>
      </w:r>
      <w:r w:rsidR="00765089">
        <w:rPr>
          <w:b/>
          <w:sz w:val="28"/>
          <w:szCs w:val="28"/>
        </w:rPr>
        <w:t>21</w:t>
      </w:r>
      <w:r w:rsidRPr="0044100F">
        <w:rPr>
          <w:b/>
          <w:sz w:val="28"/>
          <w:szCs w:val="28"/>
        </w:rPr>
        <w:t>-20</w:t>
      </w:r>
      <w:r w:rsidR="00765089">
        <w:rPr>
          <w:b/>
          <w:sz w:val="28"/>
          <w:szCs w:val="28"/>
        </w:rPr>
        <w:t>26</w:t>
      </w:r>
      <w:r w:rsidRPr="0044100F">
        <w:rPr>
          <w:b/>
          <w:sz w:val="28"/>
          <w:szCs w:val="28"/>
        </w:rPr>
        <w:t xml:space="preserve"> годы»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0110015000 «Софинансирование расходных обязательств, возникших при выполнении полномочий органов местного самоуправления по вопросам местного значения»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0110015140 «Повышение уровня подготовки лиц, занимающих муниципальные должности и муниципальных служащих по основным вопросам деятельности органов местного самоуправления»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оплату образовательных услуг по повышению квалификации муниципальных служащих по основным вопросам деятельности органов местного самоуправления.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0110015150 «Повышение квалификации специалистов по финансовой работе органов местного самоуправления».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оплату образовательных услуг по повышению квалификации, оплату образовательных семинаров.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0110015160 «Повышение квалификации лиц, замещающих муниципальные должности, и муниципальных служащих в сфере размещения заказов».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оплату образовательных услуг в сфере размещения заказов.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0100016000 «Финансовое обеспечение расходных обязательств муниципальных образований, возникающих при выполнении государственных полномочий Кировской области».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0100016050 «Создание и деятельность в муниципальном образовании административной комиссии»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расходы, связанные с выполнением полномочий административной комиссии.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0100008000 «Мероприятия в области социальной политики»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0100008100 «Доплаты к пенсии, дополнительное пенсионное обеспечение»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0100008150 «Ежемесячные доплаты к пенсии муниципальным служащим»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статье отражаются расходы на выплату доплаты к пенсии по старости главы поселения, муниципальные пенсии муниципальным служащим.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0100005000 «Обеспечение деятельности органов местного самоуправления»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0100005100 «Проведение выборов и референдумов»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0100005110 «Проведение референдумов»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отображаются расходы на проведение референдума.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0100005120 «Проведение выборов»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проведение выборов на пост главы поселения, выборы депутатов Думы Куменского городского поселения.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0100088000 «Условно утверждаемые расходы»</w:t>
      </w:r>
    </w:p>
    <w:p w:rsidR="0044100F" w:rsidRDefault="0044100F" w:rsidP="0044100F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условно утверждаемые расходы.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0200000000 Муниципальная программа «</w:t>
      </w:r>
      <w:r w:rsidR="0077200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правление муниципальным имуществом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городского поселения на 20</w:t>
      </w:r>
      <w:r w:rsidR="0076508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65089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годы»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0200002000 «Обеспечение реализации администрацией Куменского городского поселения ее полномочий».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0200002010 «Оценка недвижимости, признание прав и регулирование отношений по муниципальной собственности».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оценку недвижимости, признание прав и регулирование отношений по муниципальной собственности, оплату почтовых расходов, прочие работы и услуги.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0200002020 «Мероприятия по землеустройству и землепользованию».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инвентаризацию, мониторинг земель.</w:t>
      </w:r>
    </w:p>
    <w:p w:rsidR="0044100F" w:rsidRDefault="0044100F" w:rsidP="0044100F">
      <w:pPr>
        <w:tabs>
          <w:tab w:val="left" w:pos="1080"/>
        </w:tabs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0300000000 Муниципальная программа «Обеспечение жизнедеятельности населения Куменского городского поселения на 20</w:t>
      </w:r>
      <w:r w:rsidR="0076508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65089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годы»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0300004000 «Мероприятия в установленной сфере деятельности».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0300004010 «Мероприятия в сфере гражданской обороны».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проведение мероприятий по гражданской обороне в границах населенных пунктов Куменского городского поселения по соответствующим направлениям расходов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текущий и капитальный ремонт, приобретение основных средств и нематериальных активов, работы услуги по содержанию имущества, прочие работы, услуги в сфере мероприятий по гражданской обороне.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0300004020 «Мероприятия в области пожарной безопасности».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обеспечение первичных мер пожарной безопасности в границах населенных пунктов Куменского городского поселения по соответствующим направлениям </w:t>
      </w:r>
      <w:r>
        <w:rPr>
          <w:sz w:val="28"/>
          <w:szCs w:val="28"/>
        </w:rPr>
        <w:lastRenderedPageBreak/>
        <w:t>расходов: текущий и капитальный ремонт, приобретение основных средств и нематериальных активов, работы услуги по содержанию имущества, прочие работы, услуги в сфере мероприятий пожарной безопасности.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0300004030 «Реализация функций, связанных с обеспечением национальной безопасности и правоохранительной деятельности».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страхование от несчастного случая членов добровольной народной дружины, поощрение членов ДНД.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0300007000 «Резервные фонды».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0300007030 «Резервный фонд администрации Куменского городского поселения».</w:t>
      </w:r>
    </w:p>
    <w:p w:rsidR="0044100F" w:rsidRDefault="0044100F" w:rsidP="0044100F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расходы, связанные с чрезвычайными, аварийными ситуациями на территории Куменского городского поселения.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0400000000 Муниципальная программа «Развитие транспортной инфраструктуры в Куменском городском поселении на 201</w:t>
      </w:r>
      <w:r w:rsidR="0076508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</w:t>
      </w:r>
      <w:r w:rsidR="0076508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годы»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0400004000 «Мероприятия в установленной сфере деятельности».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0400004080 «Мероприятия в сфере дорожной деятельности».</w:t>
      </w:r>
    </w:p>
    <w:p w:rsidR="00C14AC4" w:rsidRDefault="0044100F" w:rsidP="0044100F">
      <w:pPr>
        <w:autoSpaceDE w:val="0"/>
        <w:ind w:firstLine="720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 данной целевой статье отражается о</w:t>
      </w:r>
      <w:r>
        <w:rPr>
          <w:spacing w:val="-2"/>
          <w:sz w:val="28"/>
          <w:szCs w:val="28"/>
        </w:rPr>
        <w:t>беспечение мероприятий по капитальному и текущему ремонту автомобильных дорог общего пользования местного значения, содержание  дорог местного значения, паспортизация дорог общего пользования местного значения, составление проектно-сметной документации на ремонт дорог, проверка смет, приобретение краски для разметки пешеходных переходов, приобретение шлака на подсыпку дорог, песка и гравия для ремонта дорог на территории Куменского городского поселения.</w:t>
      </w:r>
      <w:proofErr w:type="gramEnd"/>
      <w:r>
        <w:rPr>
          <w:spacing w:val="-2"/>
          <w:sz w:val="28"/>
          <w:szCs w:val="28"/>
        </w:rPr>
        <w:t xml:space="preserve"> Расчистка пешеходных переходов, ремонт и установка дорожных знаков.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0500000000 Муниципальная программа «Развитие жилищно-коммунального хозяйства, энергосбережения и организация благоустройства территории муниципального образования Куменское городское поселение на 20</w:t>
      </w:r>
      <w:r w:rsidR="0076508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65089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годы»</w:t>
      </w:r>
    </w:p>
    <w:p w:rsidR="0044100F" w:rsidRDefault="0044100F" w:rsidP="0044100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0500004000 «Мероприятия в установленной сфере деятельности».</w:t>
      </w:r>
    </w:p>
    <w:p w:rsidR="0044100F" w:rsidRDefault="0044100F" w:rsidP="0044100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0500004110 «Мероприятия в сфере жилищного хозяйства».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данной целевой статье отражаются расходы на мероприятия в области жилищного хозяйства по соответствующим направлениям расходов в том числе: текущий и капитальный ремонт, взносы на капитальный ремонт многоквартирных домов, находящихся в собственности поселения, приобретение основных средств и нематериальных активов, работы услуги по содержанию имущества, прочие работы, оплата содержания и коммунальных услуг пустующего жилого фонда.</w:t>
      </w:r>
      <w:proofErr w:type="gramEnd"/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0500004120 «Мероприятия в сфере коммунального хозяйства».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мероприятия в области коммунального хозяйства по соответствующим направлениям расходов : текущий и капитальный ремонт, приобретение основных средств и нематериальных активов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работы услуги по содержанию имущества, прочие работы, услуги в сфере коммунального хозяйства.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0500004200 «Благоустройство территории».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0500004210 «Мероприятия в сфере уличного освещения населенных пунктов».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уличное освещение связанные с текущим и капитальным ремонтом, приобретением основных средств и нематериальных активов, работами услугами по содержанию имущества, прочие работы, услуги.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0500004220 «Мероприятия по организации и обслуживанию мест захоронения».</w:t>
      </w:r>
    </w:p>
    <w:p w:rsidR="0044100F" w:rsidRDefault="0044100F" w:rsidP="0044100F">
      <w:pPr>
        <w:pStyle w:val="ConsPlusNormal"/>
        <w:ind w:firstLine="708"/>
        <w:jc w:val="both"/>
      </w:pPr>
      <w:r>
        <w:t>По данной целевой статье отражаются расходы на организацию и содерж</w:t>
      </w:r>
      <w:r>
        <w:t>а</w:t>
      </w:r>
      <w:r>
        <w:t>ние мест захоронения, заработная плата с начислениями смотрителя кладбища.</w:t>
      </w:r>
    </w:p>
    <w:p w:rsidR="0044100F" w:rsidRDefault="0044100F" w:rsidP="0044100F">
      <w:pPr>
        <w:pStyle w:val="ConsPlusNormal"/>
        <w:ind w:firstLine="708"/>
        <w:jc w:val="both"/>
      </w:pPr>
      <w:r>
        <w:t>05000042300 «Прочие мероприятия по благоустройству».</w:t>
      </w:r>
    </w:p>
    <w:p w:rsidR="0044100F" w:rsidRDefault="0044100F" w:rsidP="0044100F">
      <w:pPr>
        <w:pStyle w:val="ConsPlusNormal"/>
        <w:ind w:firstLine="708"/>
        <w:jc w:val="both"/>
      </w:pPr>
      <w:r>
        <w:t>По данной целевой статье отражаются расходы на прочие мероприятия по благоустройству связанные с текущим и капитальным ремонтом, приобретением основных средств и нематериальных активов, работы услуги по содержанию имущества, удаление и обрезку деревьев, вызывающих угрозу населению, пр</w:t>
      </w:r>
      <w:r>
        <w:t>о</w:t>
      </w:r>
      <w:r>
        <w:t>чие работы, услуги.</w:t>
      </w:r>
    </w:p>
    <w:p w:rsidR="00AD3768" w:rsidRDefault="00AD3768" w:rsidP="0044100F">
      <w:pPr>
        <w:pStyle w:val="ConsPlusNormal"/>
        <w:ind w:firstLine="708"/>
        <w:jc w:val="both"/>
      </w:pPr>
      <w:r>
        <w:t>050001517</w:t>
      </w:r>
      <w:r w:rsidR="00765089">
        <w:t>2</w:t>
      </w:r>
      <w:r>
        <w:t xml:space="preserve"> «Инвестиционные программы и проекты развития обществе</w:t>
      </w:r>
      <w:r>
        <w:t>н</w:t>
      </w:r>
      <w:r>
        <w:t>ной инфраструктуры муниципальных образований в Кировской области»</w:t>
      </w:r>
    </w:p>
    <w:p w:rsidR="00AD3768" w:rsidRPr="0044100F" w:rsidRDefault="00AD3768" w:rsidP="0044100F">
      <w:pPr>
        <w:pStyle w:val="ConsPlusNormal"/>
        <w:ind w:firstLine="708"/>
        <w:jc w:val="both"/>
      </w:pPr>
      <w:r>
        <w:t>По данной статье отражаются расходы на устройство тротуаров по ул. Г</w:t>
      </w:r>
      <w:r>
        <w:t>а</w:t>
      </w:r>
      <w:r>
        <w:t>гарина</w:t>
      </w:r>
      <w:r w:rsidR="00765089">
        <w:t xml:space="preserve"> и пер. Заводской</w:t>
      </w:r>
      <w:r>
        <w:t xml:space="preserve"> за счет средств областного бюджета</w:t>
      </w:r>
    </w:p>
    <w:p w:rsidR="00C14AC4" w:rsidRDefault="00765089" w:rsidP="00C14AC4">
      <w:pPr>
        <w:pStyle w:val="ConsPlusNormal"/>
        <w:ind w:firstLine="708"/>
        <w:jc w:val="both"/>
      </w:pPr>
      <w:r>
        <w:t>05000</w:t>
      </w:r>
      <w:r>
        <w:rPr>
          <w:lang w:val="en-US"/>
        </w:rPr>
        <w:t>S</w:t>
      </w:r>
      <w:r>
        <w:t>5172</w:t>
      </w:r>
      <w:r w:rsidRPr="00765089">
        <w:t xml:space="preserve"> </w:t>
      </w:r>
      <w:r>
        <w:t>«</w:t>
      </w:r>
      <w:r w:rsidRPr="00765089">
        <w:t>Софинансирование расходов на реализацию инвестиционных программ и проектов развития общественной инфраструктуры муниципальных образований в Кировской области</w:t>
      </w:r>
      <w:r>
        <w:t>».</w:t>
      </w:r>
    </w:p>
    <w:p w:rsidR="00C14AC4" w:rsidRDefault="00C14AC4" w:rsidP="0044100F">
      <w:pPr>
        <w:pStyle w:val="ConsPlusNormal"/>
        <w:ind w:firstLine="708"/>
        <w:jc w:val="both"/>
      </w:pPr>
      <w:r w:rsidRPr="00C14AC4">
        <w:t xml:space="preserve">0500015540 </w:t>
      </w:r>
      <w:r>
        <w:t>«</w:t>
      </w:r>
      <w:r w:rsidRPr="00C14AC4">
        <w:t xml:space="preserve">Создание мест (площадок) накопления </w:t>
      </w:r>
      <w:r w:rsidR="002C7192">
        <w:t>ТКО</w:t>
      </w:r>
      <w:r>
        <w:t>»</w:t>
      </w:r>
    </w:p>
    <w:p w:rsidR="00C14AC4" w:rsidRDefault="00C14AC4" w:rsidP="0044100F">
      <w:pPr>
        <w:pStyle w:val="ConsPlusNormal"/>
        <w:ind w:firstLine="708"/>
        <w:jc w:val="both"/>
      </w:pPr>
      <w:r w:rsidRPr="00C14AC4">
        <w:t>05000S5540</w:t>
      </w:r>
      <w:r>
        <w:t xml:space="preserve"> «</w:t>
      </w:r>
      <w:r w:rsidRPr="00C14AC4">
        <w:t xml:space="preserve">Софинансирование расходов по созданию мест (площадок) накопления </w:t>
      </w:r>
      <w:proofErr w:type="spellStart"/>
      <w:r w:rsidRPr="00C14AC4">
        <w:t>тко</w:t>
      </w:r>
      <w:proofErr w:type="spellEnd"/>
      <w:r>
        <w:t>"</w:t>
      </w:r>
    </w:p>
    <w:p w:rsidR="00C14AC4" w:rsidRDefault="00C14AC4" w:rsidP="0044100F">
      <w:pPr>
        <w:pStyle w:val="ConsPlusNormal"/>
        <w:ind w:firstLine="708"/>
        <w:jc w:val="both"/>
      </w:pPr>
      <w:r w:rsidRPr="00C14AC4">
        <w:t>0500017170</w:t>
      </w:r>
      <w:r>
        <w:t xml:space="preserve"> «</w:t>
      </w:r>
      <w:r w:rsidRPr="00C14AC4">
        <w:t xml:space="preserve">Грант на реализацию проекта </w:t>
      </w:r>
      <w:r w:rsidR="002C7192">
        <w:t>«</w:t>
      </w:r>
      <w:r w:rsidRPr="00C14AC4">
        <w:t>Народный бюджет</w:t>
      </w:r>
      <w:r>
        <w:t>»</w:t>
      </w:r>
    </w:p>
    <w:p w:rsidR="00C14AC4" w:rsidRPr="00C14AC4" w:rsidRDefault="00C14AC4" w:rsidP="0044100F">
      <w:pPr>
        <w:pStyle w:val="ConsPlusNormal"/>
        <w:ind w:firstLine="708"/>
        <w:jc w:val="both"/>
      </w:pPr>
      <w:r w:rsidRPr="00C14AC4">
        <w:t>05000S7170</w:t>
      </w:r>
      <w:r>
        <w:t xml:space="preserve"> «</w:t>
      </w:r>
      <w:r w:rsidRPr="00C14AC4">
        <w:t xml:space="preserve">Средства поселения на реализацию проекта </w:t>
      </w:r>
      <w:r w:rsidR="002C7192">
        <w:t>«</w:t>
      </w:r>
      <w:r w:rsidRPr="00C14AC4">
        <w:t>Народный бю</w:t>
      </w:r>
      <w:r w:rsidRPr="00C14AC4">
        <w:t>д</w:t>
      </w:r>
      <w:r w:rsidRPr="00C14AC4">
        <w:t>жет</w:t>
      </w:r>
      <w:r>
        <w:t>»</w:t>
      </w:r>
    </w:p>
    <w:p w:rsidR="0044100F" w:rsidRDefault="0044100F" w:rsidP="0044100F">
      <w:pPr>
        <w:pStyle w:val="ConsPlusNormal"/>
        <w:ind w:firstLine="708"/>
        <w:jc w:val="both"/>
      </w:pPr>
      <w:r>
        <w:rPr>
          <w:b/>
        </w:rPr>
        <w:t>0600000000 Муниципальная программа «Развитие культуры Куме</w:t>
      </w:r>
      <w:r>
        <w:rPr>
          <w:b/>
        </w:rPr>
        <w:t>н</w:t>
      </w:r>
      <w:r>
        <w:rPr>
          <w:b/>
        </w:rPr>
        <w:t>ского городского поселения на 20</w:t>
      </w:r>
      <w:r w:rsidR="00765089">
        <w:rPr>
          <w:b/>
        </w:rPr>
        <w:t>21</w:t>
      </w:r>
      <w:r>
        <w:rPr>
          <w:b/>
        </w:rPr>
        <w:t>-20</w:t>
      </w:r>
      <w:r w:rsidR="00765089">
        <w:rPr>
          <w:b/>
        </w:rPr>
        <w:t>26</w:t>
      </w:r>
      <w:r>
        <w:rPr>
          <w:b/>
        </w:rPr>
        <w:t xml:space="preserve"> годы»</w:t>
      </w:r>
    </w:p>
    <w:p w:rsidR="0044100F" w:rsidRDefault="0044100F" w:rsidP="0044100F">
      <w:pPr>
        <w:pStyle w:val="ConsPlusNormal"/>
        <w:ind w:firstLine="708"/>
        <w:jc w:val="both"/>
      </w:pPr>
      <w:r>
        <w:t>0600007000 «Финансовое обеспечение деятельности муниципальных у</w:t>
      </w:r>
      <w:r>
        <w:t>ч</w:t>
      </w:r>
      <w:r>
        <w:t>реждений».</w:t>
      </w:r>
    </w:p>
    <w:p w:rsidR="0044100F" w:rsidRDefault="0044100F" w:rsidP="0044100F">
      <w:pPr>
        <w:pStyle w:val="ConsPlusNormal"/>
        <w:ind w:firstLine="708"/>
        <w:jc w:val="both"/>
      </w:pPr>
      <w:r>
        <w:t>0600007010 «Центр Культуры Досуга».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обеспечение деятельности (оказание услуг) Муниципального Казенного Учреждения Куменский Центр Культуры Досуга.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0600007020 «Библиотека».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обеспечение деятельности (оказание услуг) Муниципального Казенного Учреждения Морянская сельская библиотека.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0600009000 «Физкультурно-оздоровительная работа и физкультурные мероприятия.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0600009010 «Мероприятия в сфере организации физкультуры и спорта»</w:t>
      </w:r>
    </w:p>
    <w:p w:rsidR="0044100F" w:rsidRDefault="0044100F" w:rsidP="002C7192">
      <w:pPr>
        <w:autoSpaceDE w:val="0"/>
        <w:spacing w:after="720"/>
        <w:ind w:firstLine="720"/>
        <w:jc w:val="both"/>
      </w:pPr>
      <w:r>
        <w:rPr>
          <w:sz w:val="28"/>
          <w:szCs w:val="28"/>
        </w:rPr>
        <w:t xml:space="preserve">По данной целевой статье отражаются расходы на организацию и проведение спортивных мероприятий на территории поселения. Приобретение </w:t>
      </w:r>
      <w:r>
        <w:rPr>
          <w:sz w:val="28"/>
          <w:szCs w:val="28"/>
        </w:rPr>
        <w:lastRenderedPageBreak/>
        <w:t>призов и подарков участникам спортивных мероприятий, прочие работы и услуги.</w:t>
      </w:r>
    </w:p>
    <w:p w:rsidR="0077200C" w:rsidRDefault="0077200C">
      <w:r>
        <w:br w:type="page"/>
      </w:r>
    </w:p>
    <w:tbl>
      <w:tblPr>
        <w:tblW w:w="0" w:type="auto"/>
        <w:tblInd w:w="-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5"/>
        <w:gridCol w:w="8025"/>
        <w:gridCol w:w="42"/>
        <w:gridCol w:w="20"/>
      </w:tblGrid>
      <w:tr w:rsidR="0044100F" w:rsidTr="00EC2DF3">
        <w:trPr>
          <w:gridAfter w:val="1"/>
          <w:wAfter w:w="20" w:type="dxa"/>
          <w:trHeight w:val="2558"/>
        </w:trPr>
        <w:tc>
          <w:tcPr>
            <w:tcW w:w="9600" w:type="dxa"/>
            <w:gridSpan w:val="2"/>
            <w:shd w:val="clear" w:color="auto" w:fill="auto"/>
          </w:tcPr>
          <w:p w:rsidR="0077200C" w:rsidRPr="00EB09F0" w:rsidRDefault="0077200C" w:rsidP="0077200C">
            <w:pPr>
              <w:spacing w:after="360"/>
              <w:ind w:left="4956" w:firstLine="708"/>
              <w:jc w:val="both"/>
              <w:rPr>
                <w:caps/>
                <w:sz w:val="28"/>
                <w:szCs w:val="28"/>
              </w:rPr>
            </w:pPr>
            <w:r w:rsidRPr="00EB09F0">
              <w:rPr>
                <w:caps/>
                <w:sz w:val="28"/>
                <w:szCs w:val="28"/>
              </w:rPr>
              <w:lastRenderedPageBreak/>
              <w:t>УТВЕРЖДЕН</w:t>
            </w:r>
            <w:r>
              <w:rPr>
                <w:caps/>
                <w:sz w:val="28"/>
                <w:szCs w:val="28"/>
              </w:rPr>
              <w:t>Ы</w:t>
            </w:r>
          </w:p>
          <w:p w:rsidR="0077200C" w:rsidRDefault="0077200C" w:rsidP="0077200C">
            <w:pPr>
              <w:ind w:left="4956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</w:p>
          <w:p w:rsidR="0077200C" w:rsidRDefault="0077200C" w:rsidP="0077200C">
            <w:pPr>
              <w:ind w:left="566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Куменского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7200C" w:rsidRDefault="0077200C" w:rsidP="0077200C">
            <w:pPr>
              <w:ind w:left="4956"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городского поселения</w:t>
            </w:r>
          </w:p>
          <w:p w:rsidR="0044100F" w:rsidRDefault="0077200C" w:rsidP="0020512C">
            <w:pPr>
              <w:spacing w:after="480"/>
              <w:ind w:left="4956" w:firstLine="708"/>
              <w:jc w:val="both"/>
            </w:pPr>
            <w:r>
              <w:rPr>
                <w:bCs/>
                <w:sz w:val="28"/>
                <w:szCs w:val="28"/>
              </w:rPr>
              <w:t>от</w:t>
            </w:r>
            <w:r w:rsidR="0020512C">
              <w:rPr>
                <w:bCs/>
                <w:sz w:val="28"/>
                <w:szCs w:val="28"/>
              </w:rPr>
              <w:t xml:space="preserve"> 26.12.2022 </w:t>
            </w:r>
            <w:r>
              <w:rPr>
                <w:bCs/>
                <w:sz w:val="28"/>
                <w:szCs w:val="28"/>
              </w:rPr>
              <w:t>№</w:t>
            </w:r>
            <w:r w:rsidR="0020512C">
              <w:rPr>
                <w:bCs/>
                <w:sz w:val="28"/>
                <w:szCs w:val="28"/>
              </w:rPr>
              <w:t xml:space="preserve"> 231</w:t>
            </w:r>
          </w:p>
        </w:tc>
        <w:tc>
          <w:tcPr>
            <w:tcW w:w="42" w:type="dxa"/>
            <w:shd w:val="clear" w:color="auto" w:fill="auto"/>
          </w:tcPr>
          <w:p w:rsidR="0044100F" w:rsidRDefault="0044100F" w:rsidP="00EC2DF3">
            <w:pPr>
              <w:snapToGrid w:val="0"/>
            </w:pPr>
          </w:p>
        </w:tc>
      </w:tr>
      <w:tr w:rsidR="00D70663" w:rsidTr="00EC2DF3">
        <w:trPr>
          <w:gridAfter w:val="1"/>
          <w:wAfter w:w="20" w:type="dxa"/>
          <w:trHeight w:val="348"/>
        </w:trPr>
        <w:tc>
          <w:tcPr>
            <w:tcW w:w="9600" w:type="dxa"/>
            <w:gridSpan w:val="2"/>
            <w:vMerge w:val="restart"/>
            <w:shd w:val="clear" w:color="auto" w:fill="auto"/>
          </w:tcPr>
          <w:p w:rsidR="0077200C" w:rsidRDefault="0077200C" w:rsidP="0077200C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0663">
              <w:rPr>
                <w:b/>
                <w:color w:val="000000"/>
                <w:sz w:val="28"/>
                <w:szCs w:val="28"/>
              </w:rPr>
              <w:t xml:space="preserve">Перечень и коды целевых статьей расходов бюджета </w:t>
            </w:r>
          </w:p>
          <w:p w:rsidR="0077200C" w:rsidRDefault="0077200C" w:rsidP="0077200C">
            <w:proofErr w:type="spellStart"/>
            <w:r w:rsidRPr="00D70663">
              <w:rPr>
                <w:b/>
                <w:color w:val="000000"/>
                <w:sz w:val="28"/>
                <w:szCs w:val="28"/>
              </w:rPr>
              <w:t>Куменского</w:t>
            </w:r>
            <w:proofErr w:type="spellEnd"/>
            <w:r w:rsidRPr="00D70663">
              <w:rPr>
                <w:b/>
                <w:color w:val="000000"/>
                <w:sz w:val="28"/>
                <w:szCs w:val="28"/>
              </w:rPr>
              <w:t xml:space="preserve"> городского поселения, </w:t>
            </w:r>
            <w:proofErr w:type="gramStart"/>
            <w:r w:rsidRPr="00D70663">
              <w:rPr>
                <w:b/>
                <w:color w:val="000000"/>
                <w:sz w:val="28"/>
                <w:szCs w:val="28"/>
              </w:rPr>
              <w:t>используемы</w:t>
            </w:r>
            <w:r w:rsidR="002C7192">
              <w:rPr>
                <w:b/>
                <w:color w:val="000000"/>
                <w:sz w:val="28"/>
                <w:szCs w:val="28"/>
              </w:rPr>
              <w:t>х</w:t>
            </w:r>
            <w:proofErr w:type="gramEnd"/>
            <w:r w:rsidRPr="00D70663">
              <w:rPr>
                <w:b/>
                <w:color w:val="000000"/>
                <w:sz w:val="28"/>
                <w:szCs w:val="28"/>
              </w:rPr>
              <w:t xml:space="preserve"> при составлении бюджета </w:t>
            </w:r>
            <w:proofErr w:type="spellStart"/>
            <w:r w:rsidRPr="00D70663">
              <w:rPr>
                <w:b/>
                <w:color w:val="000000"/>
                <w:sz w:val="28"/>
                <w:szCs w:val="28"/>
              </w:rPr>
              <w:t>Куменского</w:t>
            </w:r>
            <w:proofErr w:type="spellEnd"/>
            <w:r w:rsidRPr="00D70663">
              <w:rPr>
                <w:b/>
                <w:color w:val="000000"/>
                <w:sz w:val="28"/>
                <w:szCs w:val="28"/>
              </w:rPr>
              <w:t xml:space="preserve"> городского поселения на очередной финансовый год</w:t>
            </w:r>
          </w:p>
          <w:p w:rsidR="00D70663" w:rsidRPr="00D70663" w:rsidRDefault="00D70663" w:rsidP="00EC2DF3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" w:type="dxa"/>
            <w:shd w:val="clear" w:color="auto" w:fill="auto"/>
          </w:tcPr>
          <w:p w:rsidR="00D70663" w:rsidRDefault="00D70663" w:rsidP="00EC2DF3">
            <w:pPr>
              <w:snapToGrid w:val="0"/>
            </w:pPr>
          </w:p>
        </w:tc>
      </w:tr>
      <w:tr w:rsidR="00D70663" w:rsidTr="00EC2DF3">
        <w:trPr>
          <w:gridAfter w:val="1"/>
          <w:wAfter w:w="20" w:type="dxa"/>
          <w:trHeight w:val="696"/>
        </w:trPr>
        <w:tc>
          <w:tcPr>
            <w:tcW w:w="9600" w:type="dxa"/>
            <w:gridSpan w:val="2"/>
            <w:vMerge/>
            <w:shd w:val="clear" w:color="auto" w:fill="auto"/>
          </w:tcPr>
          <w:p w:rsidR="00D70663" w:rsidRDefault="00D70663" w:rsidP="00EC2DF3">
            <w:pPr>
              <w:autoSpaceDE w:val="0"/>
              <w:jc w:val="center"/>
            </w:pPr>
          </w:p>
        </w:tc>
        <w:tc>
          <w:tcPr>
            <w:tcW w:w="42" w:type="dxa"/>
            <w:shd w:val="clear" w:color="auto" w:fill="auto"/>
          </w:tcPr>
          <w:p w:rsidR="00D70663" w:rsidRDefault="00D70663" w:rsidP="00EC2DF3">
            <w:pPr>
              <w:snapToGrid w:val="0"/>
            </w:pPr>
          </w:p>
        </w:tc>
      </w:tr>
      <w:tr w:rsidR="0044100F" w:rsidTr="00EC2DF3">
        <w:trPr>
          <w:gridAfter w:val="1"/>
          <w:wAfter w:w="20" w:type="dxa"/>
          <w:trHeight w:val="305"/>
        </w:trPr>
        <w:tc>
          <w:tcPr>
            <w:tcW w:w="96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autoSpaceDE w:val="0"/>
              <w:jc w:val="center"/>
            </w:pPr>
          </w:p>
        </w:tc>
        <w:tc>
          <w:tcPr>
            <w:tcW w:w="42" w:type="dxa"/>
            <w:shd w:val="clear" w:color="auto" w:fill="auto"/>
          </w:tcPr>
          <w:p w:rsidR="0044100F" w:rsidRDefault="0044100F" w:rsidP="00EC2DF3">
            <w:pPr>
              <w:snapToGrid w:val="0"/>
            </w:pPr>
          </w:p>
        </w:tc>
      </w:tr>
      <w:tr w:rsidR="0044100F" w:rsidTr="00EC2DF3">
        <w:trPr>
          <w:gridAfter w:val="1"/>
          <w:wAfter w:w="20" w:type="dxa"/>
          <w:trHeight w:val="305"/>
        </w:trPr>
        <w:tc>
          <w:tcPr>
            <w:tcW w:w="1575" w:type="dxa"/>
            <w:tcBorders>
              <w:bottom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tcBorders>
              <w:bottom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" w:type="dxa"/>
            <w:shd w:val="clear" w:color="auto" w:fill="auto"/>
          </w:tcPr>
          <w:p w:rsidR="0044100F" w:rsidRDefault="0044100F" w:rsidP="00EC2DF3">
            <w:pPr>
              <w:snapToGrid w:val="0"/>
            </w:pP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jc w:val="center"/>
            </w:pPr>
            <w:r>
              <w:rPr>
                <w:color w:val="000000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autoSpaceDE w:val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0100000</w:t>
            </w:r>
            <w:r>
              <w:rPr>
                <w:color w:val="000000"/>
                <w:sz w:val="28"/>
                <w:szCs w:val="28"/>
              </w:rPr>
              <w:t>000</w:t>
            </w:r>
          </w:p>
          <w:p w:rsidR="0044100F" w:rsidRDefault="0044100F" w:rsidP="00EC2DF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«Развитие муниципального управления Куменского городского поселения  на 2014-2018 годы»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0100001000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010000102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010000104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местной администрации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010000113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обеспечению хозяйственного обслуживания администрации поселения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9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0110000</w:t>
            </w:r>
            <w:r>
              <w:rPr>
                <w:color w:val="000000"/>
                <w:sz w:val="28"/>
                <w:szCs w:val="28"/>
              </w:rPr>
              <w:t>000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765089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подпрограмма </w:t>
            </w:r>
            <w:r w:rsidR="00D70663">
              <w:rPr>
                <w:i/>
                <w:iCs/>
                <w:sz w:val="28"/>
                <w:szCs w:val="28"/>
              </w:rPr>
              <w:t>«</w:t>
            </w:r>
            <w:r>
              <w:rPr>
                <w:i/>
                <w:iCs/>
                <w:sz w:val="28"/>
                <w:szCs w:val="28"/>
              </w:rPr>
              <w:t>Развитие муниципальной службы Куменского городского поселения на 20</w:t>
            </w:r>
            <w:r w:rsidR="00765089">
              <w:rPr>
                <w:i/>
                <w:iCs/>
                <w:sz w:val="28"/>
                <w:szCs w:val="28"/>
              </w:rPr>
              <w:t>21</w:t>
            </w:r>
            <w:r>
              <w:rPr>
                <w:i/>
                <w:iCs/>
                <w:sz w:val="28"/>
                <w:szCs w:val="28"/>
              </w:rPr>
              <w:t>-20</w:t>
            </w:r>
            <w:r w:rsidR="00765089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6 годы</w:t>
            </w:r>
            <w:r w:rsidR="00D70663">
              <w:rPr>
                <w:i/>
                <w:iCs/>
                <w:sz w:val="28"/>
                <w:szCs w:val="28"/>
              </w:rPr>
              <w:t>»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9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011001500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43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0110015140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подготовки лиц, занимающих муниципальные должности и муниципальных служащих по основным вопросам деятельности органов местного самоуправления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43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011001515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специалистов по финансовой работе органов местного самоуправления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43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011001516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sz w:val="28"/>
                <w:szCs w:val="28"/>
              </w:rPr>
              <w:t>Повышение квалификации лиц, замещающих муниципальные должности, и муниципальных служащих в сфере размещения заказов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0100016000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0100016050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Создание и деятельность в муниципальном образовании административной комиссии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0100008000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0100008100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Доплаты к пенсии, дополнительное пенсионное обеспечение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0100008150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Ежемесячные доплаты к пенсии муниципальным служащим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0100005000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81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0100005100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0100005110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Проведение референдумов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0100005120</w:t>
            </w:r>
          </w:p>
        </w:tc>
        <w:tc>
          <w:tcPr>
            <w:tcW w:w="8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Проведение выборов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0100088000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Условно утверждаемые расходы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81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765089">
            <w:pPr>
              <w:autoSpaceDE w:val="0"/>
              <w:ind w:left="57" w:right="57"/>
              <w:jc w:val="both"/>
            </w:pPr>
            <w:r>
              <w:rPr>
                <w:b/>
                <w:color w:val="000000"/>
                <w:sz w:val="28"/>
                <w:szCs w:val="28"/>
              </w:rPr>
              <w:t>Муниципальная программа «Управление муниципальным имуществом Куменского городского поселения» на 20</w:t>
            </w:r>
            <w:r w:rsidR="00765089">
              <w:rPr>
                <w:b/>
                <w:color w:val="000000"/>
                <w:sz w:val="28"/>
                <w:szCs w:val="28"/>
              </w:rPr>
              <w:t>21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765089">
              <w:rPr>
                <w:b/>
                <w:color w:val="000000"/>
                <w:sz w:val="28"/>
                <w:szCs w:val="28"/>
              </w:rPr>
              <w:t>26</w:t>
            </w:r>
            <w:r>
              <w:rPr>
                <w:b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0200002000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Обеспечение реализации администрацией Куменского городского поселения ее полномочий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119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0200002010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0200002020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765089">
            <w:pPr>
              <w:autoSpaceDE w:val="0"/>
              <w:ind w:left="57" w:right="57"/>
              <w:jc w:val="both"/>
            </w:pPr>
            <w:r>
              <w:rPr>
                <w:b/>
                <w:color w:val="000000"/>
                <w:sz w:val="28"/>
                <w:szCs w:val="28"/>
              </w:rPr>
              <w:t>Муниципальная программа «Обеспечение жизнедеятельности населения Куменского городского поселения на 20</w:t>
            </w:r>
            <w:r w:rsidR="00765089">
              <w:rPr>
                <w:b/>
                <w:color w:val="000000"/>
                <w:sz w:val="28"/>
                <w:szCs w:val="28"/>
              </w:rPr>
              <w:t>21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765089">
              <w:rPr>
                <w:b/>
                <w:color w:val="000000"/>
                <w:sz w:val="28"/>
                <w:szCs w:val="28"/>
              </w:rPr>
              <w:t>26</w:t>
            </w:r>
            <w:r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0300004000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установленной сфере деятельности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0300004010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гражданской обороны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0300004020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области пожарной безопасности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0300004030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Реализация функций, связанных с обеспечением национальной безопасности и правоохранительной деятельности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0300007000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0300007030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Резервный фонд администрации Куменского городского поселения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765089">
            <w:pPr>
              <w:autoSpaceDE w:val="0"/>
              <w:ind w:left="57" w:right="57"/>
              <w:jc w:val="both"/>
            </w:pPr>
            <w:r>
              <w:rPr>
                <w:b/>
                <w:color w:val="000000"/>
                <w:sz w:val="28"/>
                <w:szCs w:val="28"/>
              </w:rPr>
              <w:t>Муниципальная программа «Развитие транспортной инфраструктуры в Куменском городском поселении на 201</w:t>
            </w:r>
            <w:r w:rsidR="00765089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765089">
              <w:rPr>
                <w:b/>
                <w:color w:val="000000"/>
                <w:sz w:val="28"/>
                <w:szCs w:val="28"/>
              </w:rPr>
              <w:t>24</w:t>
            </w:r>
            <w:r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0400004000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установленной сфере деятельности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0400004080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дорожной деятельности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</w:t>
            </w:r>
            <w:r>
              <w:rPr>
                <w:color w:val="000000"/>
                <w:sz w:val="28"/>
                <w:szCs w:val="28"/>
                <w:lang w:val="en-US"/>
              </w:rPr>
              <w:t>S5170</w:t>
            </w:r>
          </w:p>
        </w:tc>
        <w:tc>
          <w:tcPr>
            <w:tcW w:w="8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инвестиционных программ и проектов развития общественной инфраструктуры (Ремонт автомобильной дороги по ул. </w:t>
            </w:r>
            <w:proofErr w:type="gramStart"/>
            <w:r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Кумены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Куменского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Кировской области протяженностью 400 метров)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0500000000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765089">
            <w:pPr>
              <w:autoSpaceDE w:val="0"/>
              <w:ind w:left="57" w:right="57"/>
              <w:jc w:val="both"/>
            </w:pPr>
            <w:r>
              <w:rPr>
                <w:b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энергосбережения и организация благоустройства территории муниципального образования Куменское городского поселение на 20</w:t>
            </w:r>
            <w:r w:rsidR="00765089">
              <w:rPr>
                <w:b/>
                <w:color w:val="000000"/>
                <w:sz w:val="28"/>
                <w:szCs w:val="28"/>
              </w:rPr>
              <w:t>21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765089">
              <w:rPr>
                <w:b/>
                <w:color w:val="000000"/>
                <w:sz w:val="28"/>
                <w:szCs w:val="28"/>
              </w:rPr>
              <w:t>26</w:t>
            </w:r>
            <w:r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установленной сфере деятельности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0500004110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жилищного хозяйства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0500004120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коммунального хозяйства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0500004200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Благоустройство территории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0500004210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уличного освещения населенных пунктов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0500004220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по организации и обслуживанию мест захоронения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0500004230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AD3768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768" w:rsidRDefault="00AD3768" w:rsidP="00765089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050001517</w:t>
            </w:r>
            <w:r w:rsidR="007650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768" w:rsidRDefault="00AD3768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765089" w:rsidP="00765089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5172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Pr="00765089" w:rsidRDefault="00765089" w:rsidP="00D70663">
            <w:pPr>
              <w:autoSpaceDE w:val="0"/>
              <w:ind w:left="57" w:right="57"/>
              <w:jc w:val="both"/>
              <w:rPr>
                <w:sz w:val="28"/>
                <w:szCs w:val="28"/>
              </w:rPr>
            </w:pPr>
            <w:r w:rsidRPr="00765089">
              <w:rPr>
                <w:sz w:val="28"/>
                <w:szCs w:val="28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</w:tr>
      <w:tr w:rsidR="00C14AC4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4AC4" w:rsidRDefault="00C14AC4" w:rsidP="00EC2DF3">
            <w:pPr>
              <w:autoSpaceDE w:val="0"/>
              <w:rPr>
                <w:color w:val="000000"/>
                <w:sz w:val="28"/>
                <w:szCs w:val="28"/>
              </w:rPr>
            </w:pPr>
            <w:r w:rsidRPr="00C14AC4">
              <w:rPr>
                <w:color w:val="000000"/>
                <w:sz w:val="28"/>
                <w:szCs w:val="28"/>
              </w:rPr>
              <w:t>0500015540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AC4" w:rsidRPr="00030C60" w:rsidRDefault="00C14AC4" w:rsidP="002C7192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030C60">
              <w:rPr>
                <w:color w:val="000000"/>
                <w:sz w:val="28"/>
                <w:szCs w:val="28"/>
              </w:rPr>
              <w:t xml:space="preserve">Создание мест (площадок) накопления </w:t>
            </w:r>
            <w:r w:rsidR="002C7192">
              <w:rPr>
                <w:color w:val="000000"/>
                <w:sz w:val="28"/>
                <w:szCs w:val="28"/>
              </w:rPr>
              <w:t>ТКО</w:t>
            </w:r>
          </w:p>
        </w:tc>
      </w:tr>
      <w:tr w:rsidR="00C14AC4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4AC4" w:rsidRDefault="00030C60" w:rsidP="00030C60">
            <w:pPr>
              <w:autoSpaceDE w:val="0"/>
              <w:rPr>
                <w:color w:val="000000"/>
                <w:sz w:val="28"/>
                <w:szCs w:val="28"/>
              </w:rPr>
            </w:pPr>
            <w:r w:rsidRPr="00C14AC4">
              <w:rPr>
                <w:color w:val="000000"/>
                <w:sz w:val="28"/>
                <w:szCs w:val="28"/>
              </w:rPr>
              <w:t>05000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 w:rsidRPr="00C14AC4">
              <w:rPr>
                <w:color w:val="000000"/>
                <w:sz w:val="28"/>
                <w:szCs w:val="28"/>
              </w:rPr>
              <w:t>5540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AC4" w:rsidRPr="00030C60" w:rsidRDefault="00030C60" w:rsidP="002C7192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030C60">
              <w:rPr>
                <w:color w:val="000000"/>
                <w:sz w:val="28"/>
                <w:szCs w:val="28"/>
              </w:rPr>
              <w:t xml:space="preserve">Софинансирование расходов по созданию мест (площадок) накопления </w:t>
            </w:r>
            <w:r w:rsidR="002C7192">
              <w:rPr>
                <w:color w:val="000000"/>
                <w:sz w:val="28"/>
                <w:szCs w:val="28"/>
              </w:rPr>
              <w:t>ТКО</w:t>
            </w:r>
          </w:p>
        </w:tc>
      </w:tr>
      <w:tr w:rsidR="00C14AC4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4AC4" w:rsidRDefault="00030C60" w:rsidP="00EC2DF3">
            <w:pPr>
              <w:autoSpaceDE w:val="0"/>
              <w:rPr>
                <w:color w:val="000000"/>
                <w:sz w:val="28"/>
                <w:szCs w:val="28"/>
              </w:rPr>
            </w:pPr>
            <w:r w:rsidRPr="00030C60">
              <w:rPr>
                <w:color w:val="000000"/>
                <w:sz w:val="28"/>
                <w:szCs w:val="28"/>
              </w:rPr>
              <w:t>0500017170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AC4" w:rsidRPr="00030C60" w:rsidRDefault="002C7192" w:rsidP="002C7192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Грант на реализацию проекта «</w:t>
            </w:r>
            <w:r w:rsidR="00030C60" w:rsidRPr="00030C60">
              <w:rPr>
                <w:color w:val="000000"/>
                <w:sz w:val="28"/>
                <w:szCs w:val="28"/>
              </w:rPr>
              <w:t>Народный бюджет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C14AC4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4AC4" w:rsidRDefault="00030C60" w:rsidP="00EC2DF3">
            <w:pPr>
              <w:autoSpaceDE w:val="0"/>
              <w:rPr>
                <w:color w:val="000000"/>
                <w:sz w:val="28"/>
                <w:szCs w:val="28"/>
              </w:rPr>
            </w:pPr>
            <w:r w:rsidRPr="00030C60">
              <w:rPr>
                <w:color w:val="000000"/>
                <w:sz w:val="28"/>
                <w:szCs w:val="28"/>
              </w:rPr>
              <w:t>05000S7170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AC4" w:rsidRPr="00030C60" w:rsidRDefault="00030C60" w:rsidP="002C7192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030C60">
              <w:rPr>
                <w:color w:val="000000"/>
                <w:sz w:val="28"/>
                <w:szCs w:val="28"/>
              </w:rPr>
              <w:t xml:space="preserve">Средства поселения на реализацию проекта </w:t>
            </w:r>
            <w:r w:rsidR="002C7192">
              <w:rPr>
                <w:color w:val="000000"/>
                <w:sz w:val="28"/>
                <w:szCs w:val="28"/>
              </w:rPr>
              <w:t>«</w:t>
            </w:r>
            <w:r w:rsidRPr="00030C60">
              <w:rPr>
                <w:color w:val="000000"/>
                <w:sz w:val="28"/>
                <w:szCs w:val="28"/>
              </w:rPr>
              <w:t>Народный бюджет</w:t>
            </w:r>
            <w:r w:rsidR="002C7192">
              <w:rPr>
                <w:color w:val="000000"/>
                <w:sz w:val="28"/>
                <w:szCs w:val="28"/>
              </w:rPr>
              <w:t>»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765089">
            <w:pPr>
              <w:autoSpaceDE w:val="0"/>
              <w:ind w:left="57" w:right="57"/>
              <w:jc w:val="both"/>
            </w:pPr>
            <w:r>
              <w:rPr>
                <w:b/>
                <w:color w:val="000000"/>
                <w:sz w:val="28"/>
                <w:szCs w:val="28"/>
              </w:rPr>
              <w:t>Муниципальная программа «Развитие культуры Куменского городского поселения 20</w:t>
            </w:r>
            <w:r w:rsidR="00765089">
              <w:rPr>
                <w:b/>
                <w:color w:val="000000"/>
                <w:sz w:val="28"/>
                <w:szCs w:val="28"/>
              </w:rPr>
              <w:t>21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765089">
              <w:rPr>
                <w:b/>
                <w:color w:val="000000"/>
                <w:sz w:val="28"/>
                <w:szCs w:val="28"/>
              </w:rPr>
              <w:t>26</w:t>
            </w:r>
            <w:r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0600007000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Финансовое обеспечение деятельности муниципальных учреждений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0600007010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Центр Культуры Досуга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0600007020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Библиотека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0600009000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Физкультурно-оздоровительная работа и физкультурные мероприятия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0600009010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организации физкультуры и спорта</w:t>
            </w:r>
          </w:p>
        </w:tc>
      </w:tr>
    </w:tbl>
    <w:p w:rsidR="0044100F" w:rsidRDefault="0044100F" w:rsidP="00D70663">
      <w:pPr>
        <w:autoSpaceDE w:val="0"/>
        <w:spacing w:after="720" w:line="360" w:lineRule="auto"/>
        <w:ind w:firstLine="709"/>
        <w:jc w:val="both"/>
      </w:pPr>
    </w:p>
    <w:p w:rsidR="000F010E" w:rsidRDefault="00D70663" w:rsidP="00D70663">
      <w:pPr>
        <w:autoSpaceDE w:val="0"/>
        <w:spacing w:after="720" w:line="360" w:lineRule="auto"/>
        <w:ind w:firstLine="709"/>
        <w:jc w:val="center"/>
      </w:pPr>
      <w:r>
        <w:rPr>
          <w:sz w:val="28"/>
          <w:szCs w:val="28"/>
        </w:rPr>
        <w:t>__________________</w:t>
      </w:r>
    </w:p>
    <w:sectPr w:rsidR="000F010E" w:rsidSect="0077200C">
      <w:pgSz w:w="11906" w:h="16838"/>
      <w:pgMar w:top="1134" w:right="567" w:bottom="851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5262E82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95FAFD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244017"/>
    <w:multiLevelType w:val="hybridMultilevel"/>
    <w:tmpl w:val="9E080392"/>
    <w:lvl w:ilvl="0" w:tplc="1E7CD05A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4C0FFE"/>
    <w:multiLevelType w:val="hybridMultilevel"/>
    <w:tmpl w:val="8118E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E041A"/>
    <w:rsid w:val="000046DE"/>
    <w:rsid w:val="00016E19"/>
    <w:rsid w:val="00030C60"/>
    <w:rsid w:val="00041E85"/>
    <w:rsid w:val="00047DF0"/>
    <w:rsid w:val="00050730"/>
    <w:rsid w:val="000A22A6"/>
    <w:rsid w:val="000B3E9B"/>
    <w:rsid w:val="000C1BD0"/>
    <w:rsid w:val="000F010E"/>
    <w:rsid w:val="001446B8"/>
    <w:rsid w:val="001D1327"/>
    <w:rsid w:val="0020512C"/>
    <w:rsid w:val="00261F2B"/>
    <w:rsid w:val="00277050"/>
    <w:rsid w:val="002C7192"/>
    <w:rsid w:val="002E7A99"/>
    <w:rsid w:val="002F25E2"/>
    <w:rsid w:val="0033527B"/>
    <w:rsid w:val="003571C4"/>
    <w:rsid w:val="003F51E7"/>
    <w:rsid w:val="0044100F"/>
    <w:rsid w:val="00461EF8"/>
    <w:rsid w:val="004B012E"/>
    <w:rsid w:val="004D3060"/>
    <w:rsid w:val="004E5A33"/>
    <w:rsid w:val="00525820"/>
    <w:rsid w:val="00526601"/>
    <w:rsid w:val="005873C6"/>
    <w:rsid w:val="0059572B"/>
    <w:rsid w:val="00630587"/>
    <w:rsid w:val="00661A66"/>
    <w:rsid w:val="00675EBC"/>
    <w:rsid w:val="006A38A8"/>
    <w:rsid w:val="006F0531"/>
    <w:rsid w:val="006F28F3"/>
    <w:rsid w:val="007102D2"/>
    <w:rsid w:val="00722E35"/>
    <w:rsid w:val="007417E7"/>
    <w:rsid w:val="0075138D"/>
    <w:rsid w:val="00765089"/>
    <w:rsid w:val="0077200C"/>
    <w:rsid w:val="007E18C9"/>
    <w:rsid w:val="00800B66"/>
    <w:rsid w:val="00835E57"/>
    <w:rsid w:val="0086785B"/>
    <w:rsid w:val="00897DD7"/>
    <w:rsid w:val="008A0467"/>
    <w:rsid w:val="008E041A"/>
    <w:rsid w:val="00926A02"/>
    <w:rsid w:val="00934EAA"/>
    <w:rsid w:val="00942FF1"/>
    <w:rsid w:val="0097071E"/>
    <w:rsid w:val="00977BBB"/>
    <w:rsid w:val="009949C2"/>
    <w:rsid w:val="00A04E2C"/>
    <w:rsid w:val="00A24774"/>
    <w:rsid w:val="00A77A78"/>
    <w:rsid w:val="00A84E2F"/>
    <w:rsid w:val="00A8645C"/>
    <w:rsid w:val="00A95237"/>
    <w:rsid w:val="00AB1153"/>
    <w:rsid w:val="00AD3768"/>
    <w:rsid w:val="00AD7033"/>
    <w:rsid w:val="00B05D5C"/>
    <w:rsid w:val="00B2140C"/>
    <w:rsid w:val="00B71F01"/>
    <w:rsid w:val="00BD6014"/>
    <w:rsid w:val="00BF043A"/>
    <w:rsid w:val="00C14AC4"/>
    <w:rsid w:val="00C320DE"/>
    <w:rsid w:val="00C5235E"/>
    <w:rsid w:val="00C62B8E"/>
    <w:rsid w:val="00C6378A"/>
    <w:rsid w:val="00C74A92"/>
    <w:rsid w:val="00C95C79"/>
    <w:rsid w:val="00C97E9D"/>
    <w:rsid w:val="00CA5783"/>
    <w:rsid w:val="00CC1A18"/>
    <w:rsid w:val="00CE3396"/>
    <w:rsid w:val="00CE6C33"/>
    <w:rsid w:val="00CF709A"/>
    <w:rsid w:val="00D366B0"/>
    <w:rsid w:val="00D70663"/>
    <w:rsid w:val="00DA14BD"/>
    <w:rsid w:val="00DC53B6"/>
    <w:rsid w:val="00E07985"/>
    <w:rsid w:val="00E372D6"/>
    <w:rsid w:val="00E44B66"/>
    <w:rsid w:val="00E46086"/>
    <w:rsid w:val="00E7490D"/>
    <w:rsid w:val="00E97A70"/>
    <w:rsid w:val="00EA0A84"/>
    <w:rsid w:val="00EB09F0"/>
    <w:rsid w:val="00EB3C81"/>
    <w:rsid w:val="00EC2DF3"/>
    <w:rsid w:val="00EF4789"/>
    <w:rsid w:val="00F8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E1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16E19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6E19"/>
    <w:pPr>
      <w:keepNext/>
      <w:tabs>
        <w:tab w:val="num" w:pos="0"/>
      </w:tabs>
      <w:ind w:left="576" w:hanging="576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16E19"/>
    <w:pPr>
      <w:keepNext/>
      <w:tabs>
        <w:tab w:val="num" w:pos="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A864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16E19"/>
  </w:style>
  <w:style w:type="character" w:customStyle="1" w:styleId="WW-Absatz-Standardschriftart">
    <w:name w:val="WW-Absatz-Standardschriftart"/>
    <w:rsid w:val="00016E19"/>
  </w:style>
  <w:style w:type="character" w:customStyle="1" w:styleId="10">
    <w:name w:val="Основной шрифт абзаца1"/>
    <w:rsid w:val="00016E19"/>
  </w:style>
  <w:style w:type="character" w:customStyle="1" w:styleId="FontStyle12">
    <w:name w:val="Font Style12"/>
    <w:rsid w:val="00016E19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rsid w:val="00016E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016E19"/>
    <w:pPr>
      <w:jc w:val="center"/>
    </w:pPr>
    <w:rPr>
      <w:b/>
      <w:sz w:val="28"/>
    </w:rPr>
  </w:style>
  <w:style w:type="paragraph" w:styleId="a5">
    <w:name w:val="List"/>
    <w:basedOn w:val="a4"/>
    <w:rsid w:val="00016E19"/>
    <w:rPr>
      <w:rFonts w:ascii="Arial" w:hAnsi="Arial" w:cs="Tahoma"/>
    </w:rPr>
  </w:style>
  <w:style w:type="paragraph" w:customStyle="1" w:styleId="11">
    <w:name w:val="Название1"/>
    <w:basedOn w:val="a"/>
    <w:rsid w:val="00016E1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16E19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016E19"/>
    <w:pPr>
      <w:jc w:val="center"/>
    </w:pPr>
    <w:rPr>
      <w:sz w:val="28"/>
    </w:rPr>
  </w:style>
  <w:style w:type="paragraph" w:styleId="a7">
    <w:name w:val="Subtitle"/>
    <w:basedOn w:val="a3"/>
    <w:next w:val="a4"/>
    <w:qFormat/>
    <w:rsid w:val="00016E19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016E19"/>
    <w:rPr>
      <w:sz w:val="28"/>
    </w:rPr>
  </w:style>
  <w:style w:type="paragraph" w:customStyle="1" w:styleId="31">
    <w:name w:val="Основной текст 31"/>
    <w:basedOn w:val="a"/>
    <w:rsid w:val="00016E19"/>
    <w:pPr>
      <w:ind w:right="-241"/>
    </w:pPr>
    <w:rPr>
      <w:sz w:val="24"/>
    </w:rPr>
  </w:style>
  <w:style w:type="paragraph" w:customStyle="1" w:styleId="ConsPlusNormal">
    <w:name w:val="ConsPlusNormal"/>
    <w:rsid w:val="00277050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rsid w:val="00A8645C"/>
    <w:rPr>
      <w:color w:val="0000FF"/>
      <w:u w:val="single"/>
    </w:rPr>
  </w:style>
  <w:style w:type="paragraph" w:customStyle="1" w:styleId="ConsPlusNonformat">
    <w:name w:val="ConsPlusNonformat"/>
    <w:rsid w:val="00A8645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3">
    <w:name w:val="Абзац списка1"/>
    <w:basedOn w:val="a"/>
    <w:rsid w:val="00A8645C"/>
    <w:pPr>
      <w:suppressAutoHyphens w:val="0"/>
      <w:ind w:left="720"/>
    </w:pPr>
    <w:rPr>
      <w:sz w:val="24"/>
      <w:szCs w:val="24"/>
    </w:rPr>
  </w:style>
  <w:style w:type="paragraph" w:styleId="a9">
    <w:name w:val="Normal (Web)"/>
    <w:basedOn w:val="a"/>
    <w:rsid w:val="0044100F"/>
    <w:pPr>
      <w:suppressAutoHyphens w:val="0"/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51577-0C3D-476B-922E-7E66A8EA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олл</dc:creator>
  <cp:lastModifiedBy>User</cp:lastModifiedBy>
  <cp:revision>3</cp:revision>
  <cp:lastPrinted>2023-02-10T05:46:00Z</cp:lastPrinted>
  <dcterms:created xsi:type="dcterms:W3CDTF">2023-02-13T06:29:00Z</dcterms:created>
  <dcterms:modified xsi:type="dcterms:W3CDTF">2023-02-13T06:32:00Z</dcterms:modified>
</cp:coreProperties>
</file>